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51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351"/>
      </w:tblGrid>
      <w:tr w:rsidR="00DD5ED3" w:rsidRPr="00F00634" w:rsidTr="00FE3E82">
        <w:tc>
          <w:tcPr>
            <w:tcW w:w="9351" w:type="dxa"/>
            <w:shd w:val="clear" w:color="auto" w:fill="000000" w:themeFill="text1"/>
          </w:tcPr>
          <w:p w:rsidR="00DD5ED3" w:rsidRPr="00CD7377" w:rsidRDefault="00DD5ED3" w:rsidP="00FE3E82">
            <w:pPr>
              <w:rPr>
                <w:rFonts w:cstheme="minorHAnsi"/>
                <w:b/>
                <w:color w:val="FFFFFF" w:themeColor="background1"/>
                <w:sz w:val="60"/>
                <w:szCs w:val="60"/>
              </w:rPr>
            </w:pPr>
            <w:r w:rsidRPr="00CD7377">
              <w:rPr>
                <w:rFonts w:cstheme="minorHAnsi"/>
                <w:b/>
                <w:color w:val="FFFFFF" w:themeColor="background1"/>
                <w:sz w:val="60"/>
                <w:szCs w:val="60"/>
              </w:rPr>
              <w:t xml:space="preserve">Coronavirus (Covid-19) – briefing </w:t>
            </w:r>
          </w:p>
        </w:tc>
      </w:tr>
    </w:tbl>
    <w:p w:rsidR="00DD5ED3" w:rsidRPr="00702BA3" w:rsidRDefault="00DD5ED3" w:rsidP="00DD5ED3">
      <w:pPr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noProof/>
          <w:color w:val="000000" w:themeColor="text1"/>
          <w:lang w:eastAsia="en-GB"/>
        </w:rPr>
        <w:drawing>
          <wp:anchor distT="0" distB="0" distL="114300" distR="114300" simplePos="0" relativeHeight="251659264" behindDoc="1" locked="0" layoutInCell="1" allowOverlap="1" wp14:anchorId="4A8F2B10" wp14:editId="7173DE6D">
            <wp:simplePos x="0" y="0"/>
            <wp:positionH relativeFrom="column">
              <wp:posOffset>2886075</wp:posOffset>
            </wp:positionH>
            <wp:positionV relativeFrom="paragraph">
              <wp:posOffset>-1205865</wp:posOffset>
            </wp:positionV>
            <wp:extent cx="2334260" cy="1033168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 colou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1033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noProof/>
          <w:color w:val="000000" w:themeColor="text1"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0528DEBB" wp14:editId="0BF56B67">
            <wp:simplePos x="0" y="0"/>
            <wp:positionH relativeFrom="column">
              <wp:posOffset>5124450</wp:posOffset>
            </wp:positionH>
            <wp:positionV relativeFrom="paragraph">
              <wp:posOffset>-1079500</wp:posOffset>
            </wp:positionV>
            <wp:extent cx="781050" cy="55265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SCP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552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25FC1F" wp14:editId="094629D3">
                <wp:simplePos x="0" y="0"/>
                <wp:positionH relativeFrom="column">
                  <wp:posOffset>-19050</wp:posOffset>
                </wp:positionH>
                <wp:positionV relativeFrom="paragraph">
                  <wp:posOffset>-972819</wp:posOffset>
                </wp:positionV>
                <wp:extent cx="1609725" cy="2857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5ED3" w:rsidRDefault="00DD5ED3" w:rsidP="00DD5ED3">
                            <w:r>
                              <w:t>Issued 30 March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5FC1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.5pt;margin-top:-76.6pt;width:126.75pt;height:2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M9okwIAALIFAAAOAAAAZHJzL2Uyb0RvYy54bWysVN1PGzEMf5+0/yHK+7i2UD4qrqgDMU1C&#10;gAYTz2kuoSeSOEvS3nV/PXbuWsrHC9Ne7uz4Z8f+xfbpWWsNW6kQa3AlH+4NOFNOQlW7x5L/vr/8&#10;dsxZTMJVwoBTJV+ryM+mX7+cNn6iRrAAU6nAMIiLk8aXfJGSnxRFlAtlRdwDrxwaNQQrEqrhsaiC&#10;aDC6NcVoMDgsGgiVDyBVjHh60Rn5NMfXWsl0o3VUiZmSY24pf0P+zulbTE/F5DEIv6hln4b4hyys&#10;qB1eug11IZJgy1C/C2VrGSCCTnsSbAFa11LlGrCa4eBNNXcL4VWuBcmJfktT/H9h5fXqNrC6Kvk+&#10;Z05YfKJ71Sb2HVq2T+w0Pk4QdOcRllo8xlfenEc8pKJbHSz9sRyGduR5veWWgklyOhycHI3GnEm0&#10;jY7HR+NMfvHi7UNMPxRYRkLJA75dplSsrmLCTBC6gdBlEUxdXdbGZIX6RZ2bwFYCX9qknCN6vEIZ&#10;x5qSH+7j1e8iUOit/9wI+URVvo6AmnHkqXJn9WkRQx0TWUprowhj3C+lkdlMyAc5CimV2+aZ0YTS&#10;WNFnHHv8S1afce7qQI98M7i0dba1g9Cx9Jra6mlDre7wSNJO3SSmdt72nTOHao2NE6AbvOjlZY1E&#10;X4mYbkXAScNewe2RbvCjDeDrQC9xtoDw96NzwuMAoJWzBie35PHPUgTFmfnpcDROhgcHNOpZORgf&#10;jVAJu5b5rsUt7TlgywxxT3mZRcInsxF1APuAS2ZGt6JJOIl3lzxtxPPU7RNcUlLNZhmEw+1FunJ3&#10;XlJoopca7L59EMH3DZ5wNK5hM+Ni8qbPOyx5OpgtE+g6DwER3LHaE4+LIfdpv8Ro8+zqGfWyaqfP&#10;AAAA//8DAFBLAwQUAAYACAAAACEA4MrtFd8AAAAMAQAADwAAAGRycy9kb3ducmV2LnhtbEyPwU7D&#10;MBBE70j8g7VI3Fq7qYJCGqcCVLhwoiDObry1rcZ2FLtp+Hu2Jzitdmc0+6bZzr5nE47JxSBhtRTA&#10;MHRRu2AkfH2+LipgKaugVR8DSvjBBNv29qZRtY6X8IHTPhtGISHVSoLNeag5T51Fr9IyDhhIO8bR&#10;q0zraLge1YXCfc8LIR64Vy7QB6sGfLHYnfZnL2H3bB5NV6nR7irt3DR/H9/Nm5T3d/PTBljGOf+Z&#10;4YpP6NAS0yGeg06sl7BYU5VMc1WuC2DkKEpRAjtcT6IqgLcN/1+i/QUAAP//AwBQSwECLQAUAAYA&#10;CAAAACEAtoM4kv4AAADhAQAAEwAAAAAAAAAAAAAAAAAAAAAAW0NvbnRlbnRfVHlwZXNdLnhtbFBL&#10;AQItABQABgAIAAAAIQA4/SH/1gAAAJQBAAALAAAAAAAAAAAAAAAAAC8BAABfcmVscy8ucmVsc1BL&#10;AQItABQABgAIAAAAIQDCSM9okwIAALIFAAAOAAAAAAAAAAAAAAAAAC4CAABkcnMvZTJvRG9jLnht&#10;bFBLAQItABQABgAIAAAAIQDgyu0V3wAAAAwBAAAPAAAAAAAAAAAAAAAAAO0EAABkcnMvZG93bnJl&#10;di54bWxQSwUGAAAAAAQABADzAAAA+QUAAAAA&#10;" fillcolor="white [3201]" strokeweight=".5pt">
                <v:textbox>
                  <w:txbxContent>
                    <w:p w:rsidR="00DD5ED3" w:rsidRDefault="00DD5ED3" w:rsidP="00DD5ED3">
                      <w:r>
                        <w:t>Issued 30 March 2020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D5ED3" w:rsidRPr="00F00634" w:rsidTr="00FE3E82">
        <w:tc>
          <w:tcPr>
            <w:tcW w:w="9351" w:type="dxa"/>
          </w:tcPr>
          <w:p w:rsidR="00B05DE2" w:rsidRDefault="00B05DE2" w:rsidP="00B05DE2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F00634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Below is the </w:t>
            </w: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>latest</w:t>
            </w:r>
            <w:r w:rsidRPr="00F00634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briefing on the activity in managing the response to </w:t>
            </w:r>
            <w:r w:rsidRPr="004D3965">
              <w:rPr>
                <w:rFonts w:cstheme="minorHAnsi"/>
                <w:b/>
                <w:color w:val="000000" w:themeColor="text1"/>
                <w:sz w:val="28"/>
                <w:szCs w:val="28"/>
              </w:rPr>
              <w:t>coronavirus (Covid-19)</w:t>
            </w:r>
            <w:r w:rsidRPr="00F00634"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. </w:t>
            </w:r>
          </w:p>
          <w:p w:rsidR="00DD5ED3" w:rsidRPr="00F00634" w:rsidRDefault="00B05DE2" w:rsidP="00B05DE2">
            <w:pPr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Local updates, council service changes and links to trusted sources of health guidance are published at </w:t>
            </w:r>
            <w:r w:rsidRPr="004568FE">
              <w:rPr>
                <w:rFonts w:cstheme="minorHAnsi"/>
                <w:b/>
                <w:i/>
                <w:color w:val="000000" w:themeColor="text1"/>
                <w:sz w:val="28"/>
                <w:szCs w:val="28"/>
              </w:rPr>
              <w:t>www.inverclyde.gov.uk/coronavirus</w:t>
            </w:r>
          </w:p>
        </w:tc>
      </w:tr>
    </w:tbl>
    <w:p w:rsidR="00DD5ED3" w:rsidRPr="006C3D57" w:rsidRDefault="00DD5ED3" w:rsidP="00DD5ED3">
      <w:pPr>
        <w:rPr>
          <w:rFonts w:cstheme="minorHAnsi"/>
          <w:b/>
          <w:color w:val="000000" w:themeColor="text1"/>
          <w:sz w:val="20"/>
          <w:szCs w:val="20"/>
        </w:rPr>
      </w:pPr>
    </w:p>
    <w:p w:rsidR="00DD5ED3" w:rsidRDefault="003F0F82" w:rsidP="00DD5ED3">
      <w:pPr>
        <w:rPr>
          <w:rFonts w:cstheme="minorHAnsi"/>
          <w:b/>
          <w:color w:val="000000" w:themeColor="text1"/>
          <w:sz w:val="44"/>
          <w:szCs w:val="44"/>
        </w:rPr>
      </w:pPr>
      <w:r>
        <w:rPr>
          <w:rFonts w:cstheme="minorHAnsi"/>
          <w:b/>
          <w:color w:val="000000" w:themeColor="text1"/>
          <w:sz w:val="44"/>
          <w:szCs w:val="44"/>
        </w:rPr>
        <w:t>Shielding</w:t>
      </w:r>
    </w:p>
    <w:p w:rsidR="003F0F82" w:rsidRDefault="003F0F82" w:rsidP="003F0F82">
      <w:pPr>
        <w:pStyle w:val="NormalWeb"/>
        <w:spacing w:after="0" w:line="312" w:lineRule="atLeast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 w:rsidRPr="003F0F82">
        <w:rPr>
          <w:rFonts w:asciiTheme="minorHAnsi" w:hAnsiTheme="minorHAnsi" w:cstheme="minorHAnsi"/>
          <w:color w:val="222222"/>
          <w:sz w:val="22"/>
          <w:szCs w:val="22"/>
        </w:rPr>
        <w:t xml:space="preserve">Shielding is a measure to protect people who are clinically extremely vulnerable by minimising all interaction between those who are extremely vulnerable and others. </w:t>
      </w:r>
    </w:p>
    <w:p w:rsidR="003F0F82" w:rsidRDefault="003F0F82" w:rsidP="003F0F82">
      <w:pPr>
        <w:pStyle w:val="NormalWeb"/>
        <w:spacing w:after="0" w:line="312" w:lineRule="atLeast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The Government is </w:t>
      </w:r>
      <w:r w:rsidRPr="003F0F82">
        <w:rPr>
          <w:rFonts w:asciiTheme="minorHAnsi" w:hAnsiTheme="minorHAnsi" w:cstheme="minorHAnsi"/>
          <w:color w:val="222222"/>
          <w:sz w:val="22"/>
          <w:szCs w:val="22"/>
        </w:rPr>
        <w:t>strongly advising people with serious underlying health conditions (listed below), which put them at very high risk of severe illness from coronavirus (COVID-19), to rigorously follow shielding measures in order to keep themselves safe.</w:t>
      </w:r>
    </w:p>
    <w:p w:rsidR="003F0F82" w:rsidRDefault="003F0F82" w:rsidP="003F0F82">
      <w:pPr>
        <w:pStyle w:val="NormalWeb"/>
        <w:spacing w:after="0" w:line="312" w:lineRule="atLeast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Underlying health conditions:</w:t>
      </w:r>
    </w:p>
    <w:p w:rsidR="003F0F82" w:rsidRDefault="003F0F82" w:rsidP="003F0F82">
      <w:pPr>
        <w:pStyle w:val="NormalWeb"/>
        <w:numPr>
          <w:ilvl w:val="0"/>
          <w:numId w:val="5"/>
        </w:numPr>
        <w:spacing w:after="0" w:line="312" w:lineRule="atLeast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 w:rsidRPr="003F0F82">
        <w:rPr>
          <w:rFonts w:asciiTheme="minorHAnsi" w:hAnsiTheme="minorHAnsi" w:cstheme="minorHAnsi"/>
          <w:color w:val="222222"/>
          <w:sz w:val="22"/>
          <w:szCs w:val="22"/>
        </w:rPr>
        <w:t>Solid organ transplant recipients.</w:t>
      </w:r>
    </w:p>
    <w:p w:rsidR="003F0F82" w:rsidRPr="003F0F82" w:rsidRDefault="003F0F82" w:rsidP="003F0F82">
      <w:pPr>
        <w:pStyle w:val="NormalWeb"/>
        <w:numPr>
          <w:ilvl w:val="0"/>
          <w:numId w:val="5"/>
        </w:numPr>
        <w:spacing w:after="0" w:line="312" w:lineRule="atLeast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 w:rsidRPr="003F0F82">
        <w:rPr>
          <w:rFonts w:asciiTheme="minorHAnsi" w:hAnsiTheme="minorHAnsi" w:cstheme="minorHAnsi"/>
          <w:color w:val="222222"/>
          <w:sz w:val="22"/>
          <w:szCs w:val="22"/>
        </w:rPr>
        <w:t>People with specific cancers:</w:t>
      </w:r>
      <w:r>
        <w:rPr>
          <w:rFonts w:asciiTheme="minorHAnsi" w:hAnsiTheme="minorHAnsi" w:cstheme="minorHAnsi"/>
          <w:color w:val="222222"/>
          <w:sz w:val="22"/>
          <w:szCs w:val="22"/>
        </w:rPr>
        <w:br/>
        <w:t>-</w:t>
      </w:r>
      <w:r w:rsidRPr="003F0F82">
        <w:rPr>
          <w:rFonts w:asciiTheme="minorHAnsi" w:hAnsiTheme="minorHAnsi" w:cstheme="minorHAnsi"/>
          <w:color w:val="222222"/>
          <w:sz w:val="22"/>
          <w:szCs w:val="22"/>
        </w:rPr>
        <w:t>people with cancer who are undergoing active chemotherapy or radical radiotherapy for lung cancer</w:t>
      </w:r>
      <w:r w:rsidRPr="003F0F82">
        <w:rPr>
          <w:rFonts w:asciiTheme="minorHAnsi" w:hAnsiTheme="minorHAnsi" w:cstheme="minorHAnsi"/>
          <w:color w:val="222222"/>
          <w:sz w:val="22"/>
          <w:szCs w:val="22"/>
        </w:rPr>
        <w:br/>
        <w:t>-people with cancers of the blood or bone marrow such as leukaemia, lymphoma or myeloma who are at any stage of treatment</w:t>
      </w:r>
      <w:r w:rsidRPr="003F0F82">
        <w:rPr>
          <w:rFonts w:asciiTheme="minorHAnsi" w:hAnsiTheme="minorHAnsi" w:cstheme="minorHAnsi"/>
          <w:color w:val="222222"/>
          <w:sz w:val="22"/>
          <w:szCs w:val="22"/>
        </w:rPr>
        <w:br/>
        <w:t>-people having immunotherapy or other continuing antibody treatments for cancer</w:t>
      </w:r>
      <w:r w:rsidRPr="003F0F82">
        <w:rPr>
          <w:rFonts w:asciiTheme="minorHAnsi" w:hAnsiTheme="minorHAnsi" w:cstheme="minorHAnsi"/>
          <w:color w:val="222222"/>
          <w:sz w:val="22"/>
          <w:szCs w:val="22"/>
        </w:rPr>
        <w:br/>
        <w:t>-people having other targeted cancer treatments which can affect the immune system, such as protein kinase inhibitors or PARP inhibitors</w:t>
      </w:r>
      <w:r w:rsidRPr="003F0F82">
        <w:rPr>
          <w:rFonts w:asciiTheme="minorHAnsi" w:hAnsiTheme="minorHAnsi" w:cstheme="minorHAnsi"/>
          <w:color w:val="222222"/>
          <w:sz w:val="22"/>
          <w:szCs w:val="22"/>
        </w:rPr>
        <w:br/>
        <w:t>-people who have had bone marrow or stem cell transplants in the last 6 months, or who are still taking immunosuppression drugs</w:t>
      </w:r>
    </w:p>
    <w:p w:rsidR="003F0F82" w:rsidRPr="003F0F82" w:rsidRDefault="003F0F82" w:rsidP="003F0F82">
      <w:pPr>
        <w:pStyle w:val="NormalWeb"/>
        <w:numPr>
          <w:ilvl w:val="0"/>
          <w:numId w:val="5"/>
        </w:numPr>
        <w:spacing w:after="0" w:line="312" w:lineRule="atLeast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 w:rsidRPr="003F0F82">
        <w:rPr>
          <w:rFonts w:asciiTheme="minorHAnsi" w:hAnsiTheme="minorHAnsi" w:cstheme="minorHAnsi"/>
          <w:color w:val="222222"/>
          <w:sz w:val="22"/>
          <w:szCs w:val="22"/>
        </w:rPr>
        <w:t>People with severe respiratory conditions including all cystic fibrosis, severe asthma and severe COPD.</w:t>
      </w:r>
    </w:p>
    <w:p w:rsidR="003F0F82" w:rsidRPr="003F0F82" w:rsidRDefault="003F0F82" w:rsidP="003F0F82">
      <w:pPr>
        <w:pStyle w:val="NormalWeb"/>
        <w:numPr>
          <w:ilvl w:val="0"/>
          <w:numId w:val="5"/>
        </w:numPr>
        <w:spacing w:after="0" w:line="312" w:lineRule="atLeast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 w:rsidRPr="003F0F82">
        <w:rPr>
          <w:rFonts w:asciiTheme="minorHAnsi" w:hAnsiTheme="minorHAnsi" w:cstheme="minorHAnsi"/>
          <w:color w:val="222222"/>
          <w:sz w:val="22"/>
          <w:szCs w:val="22"/>
        </w:rPr>
        <w:t>People with rare diseases and inborn errors of metabolism that significantly increase the risk of infections (such as SCID, homozygous sickle cell).</w:t>
      </w:r>
    </w:p>
    <w:p w:rsidR="003F0F82" w:rsidRPr="003F0F82" w:rsidRDefault="003F0F82" w:rsidP="003F0F82">
      <w:pPr>
        <w:pStyle w:val="NormalWeb"/>
        <w:numPr>
          <w:ilvl w:val="0"/>
          <w:numId w:val="5"/>
        </w:numPr>
        <w:spacing w:after="0" w:line="312" w:lineRule="atLeast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 w:rsidRPr="003F0F82">
        <w:rPr>
          <w:rFonts w:asciiTheme="minorHAnsi" w:hAnsiTheme="minorHAnsi" w:cstheme="minorHAnsi"/>
          <w:color w:val="222222"/>
          <w:sz w:val="22"/>
          <w:szCs w:val="22"/>
        </w:rPr>
        <w:t xml:space="preserve">People on immunosuppression therapies sufficient </w:t>
      </w:r>
      <w:proofErr w:type="gramStart"/>
      <w:r w:rsidRPr="003F0F82">
        <w:rPr>
          <w:rFonts w:asciiTheme="minorHAnsi" w:hAnsiTheme="minorHAnsi" w:cstheme="minorHAnsi"/>
          <w:color w:val="222222"/>
          <w:sz w:val="22"/>
          <w:szCs w:val="22"/>
        </w:rPr>
        <w:t>to significantly increase</w:t>
      </w:r>
      <w:proofErr w:type="gramEnd"/>
      <w:r w:rsidRPr="003F0F82">
        <w:rPr>
          <w:rFonts w:asciiTheme="minorHAnsi" w:hAnsiTheme="minorHAnsi" w:cstheme="minorHAnsi"/>
          <w:color w:val="222222"/>
          <w:sz w:val="22"/>
          <w:szCs w:val="22"/>
        </w:rPr>
        <w:t xml:space="preserve"> risk of infection.</w:t>
      </w:r>
    </w:p>
    <w:p w:rsidR="003F0F82" w:rsidRPr="003F0F82" w:rsidRDefault="003F0F82" w:rsidP="003F0F82">
      <w:pPr>
        <w:pStyle w:val="NormalWeb"/>
        <w:numPr>
          <w:ilvl w:val="0"/>
          <w:numId w:val="5"/>
        </w:numPr>
        <w:spacing w:before="0" w:beforeAutospacing="0" w:after="0" w:afterAutospacing="0" w:line="312" w:lineRule="atLeast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 w:rsidRPr="003F0F82">
        <w:rPr>
          <w:rFonts w:asciiTheme="minorHAnsi" w:hAnsiTheme="minorHAnsi" w:cstheme="minorHAnsi"/>
          <w:color w:val="222222"/>
          <w:sz w:val="22"/>
          <w:szCs w:val="22"/>
        </w:rPr>
        <w:t>Women who are pregnant with significant heart disease, congenital or acquired.</w:t>
      </w:r>
      <w:r>
        <w:rPr>
          <w:rFonts w:asciiTheme="minorHAnsi" w:hAnsiTheme="minorHAnsi" w:cstheme="minorHAnsi"/>
          <w:color w:val="222222"/>
          <w:sz w:val="22"/>
          <w:szCs w:val="22"/>
        </w:rPr>
        <w:br/>
      </w:r>
    </w:p>
    <w:p w:rsidR="003F0F82" w:rsidRPr="003F0F82" w:rsidRDefault="003F0F82" w:rsidP="003F0F82">
      <w:pPr>
        <w:pStyle w:val="NormalWeb"/>
        <w:spacing w:after="0" w:line="312" w:lineRule="atLeast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Planning meetings have been taking place to map out the council and health and social care support for the national ‘shielding</w:t>
      </w:r>
      <w:r w:rsidR="00DC7D07">
        <w:rPr>
          <w:rFonts w:asciiTheme="minorHAnsi" w:hAnsiTheme="minorHAnsi" w:cstheme="minorHAnsi"/>
          <w:color w:val="222222"/>
          <w:sz w:val="22"/>
          <w:szCs w:val="22"/>
        </w:rPr>
        <w:t>’ plans to support extremely vulnerable residents.</w:t>
      </w:r>
      <w:r w:rsidR="000C184C">
        <w:rPr>
          <w:rFonts w:asciiTheme="minorHAnsi" w:hAnsiTheme="minorHAnsi" w:cstheme="minorHAnsi"/>
          <w:color w:val="222222"/>
          <w:sz w:val="22"/>
          <w:szCs w:val="22"/>
        </w:rPr>
        <w:br/>
      </w:r>
      <w:r w:rsidR="008E41B8">
        <w:rPr>
          <w:rFonts w:asciiTheme="minorHAnsi" w:hAnsiTheme="minorHAnsi" w:cstheme="minorHAnsi"/>
          <w:color w:val="222222"/>
          <w:sz w:val="22"/>
          <w:szCs w:val="22"/>
        </w:rPr>
        <w:br/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A </w:t>
      </w:r>
      <w:r w:rsidRPr="003F0F82">
        <w:rPr>
          <w:rFonts w:asciiTheme="minorHAnsi" w:hAnsiTheme="minorHAnsi" w:cstheme="minorHAnsi"/>
          <w:color w:val="222222"/>
          <w:sz w:val="22"/>
          <w:szCs w:val="22"/>
        </w:rPr>
        <w:t xml:space="preserve">phone-line </w:t>
      </w:r>
      <w:proofErr w:type="gramStart"/>
      <w:r>
        <w:rPr>
          <w:rFonts w:asciiTheme="minorHAnsi" w:hAnsiTheme="minorHAnsi" w:cstheme="minorHAnsi"/>
          <w:color w:val="222222"/>
          <w:sz w:val="22"/>
          <w:szCs w:val="22"/>
        </w:rPr>
        <w:t>has been installed</w:t>
      </w:r>
      <w:proofErr w:type="gramEnd"/>
      <w:r>
        <w:rPr>
          <w:rFonts w:asciiTheme="minorHAnsi" w:hAnsiTheme="minorHAnsi" w:cstheme="minorHAnsi"/>
          <w:color w:val="222222"/>
          <w:sz w:val="22"/>
          <w:szCs w:val="22"/>
        </w:rPr>
        <w:t xml:space="preserve"> to provide </w:t>
      </w:r>
      <w:r w:rsidR="00DC7D07">
        <w:rPr>
          <w:rFonts w:asciiTheme="minorHAnsi" w:hAnsiTheme="minorHAnsi" w:cstheme="minorHAnsi"/>
          <w:color w:val="222222"/>
          <w:sz w:val="22"/>
          <w:szCs w:val="22"/>
        </w:rPr>
        <w:t xml:space="preserve">a local contact 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support to people in </w:t>
      </w:r>
      <w:r w:rsidR="00DC7D07">
        <w:rPr>
          <w:rFonts w:asciiTheme="minorHAnsi" w:hAnsiTheme="minorHAnsi" w:cstheme="minorHAnsi"/>
          <w:color w:val="222222"/>
          <w:sz w:val="22"/>
          <w:szCs w:val="22"/>
        </w:rPr>
        <w:t>Inverclyde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receiving national communication about this</w:t>
      </w:r>
      <w:r w:rsidR="008E41B8">
        <w:rPr>
          <w:rFonts w:asciiTheme="minorHAnsi" w:hAnsiTheme="minorHAnsi" w:cstheme="minorHAnsi"/>
          <w:color w:val="222222"/>
          <w:sz w:val="22"/>
          <w:szCs w:val="22"/>
        </w:rPr>
        <w:t xml:space="preserve"> from the NHS</w:t>
      </w:r>
      <w:r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:rsidR="003F0F82" w:rsidRDefault="003F0F82" w:rsidP="003F0F82">
      <w:pPr>
        <w:pStyle w:val="NormalWeb"/>
        <w:spacing w:before="0" w:beforeAutospacing="0" w:after="0" w:afterAutospacing="0" w:line="312" w:lineRule="atLeast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</w:p>
    <w:p w:rsidR="00DD5ED3" w:rsidRPr="00C82D04" w:rsidRDefault="00DD5ED3" w:rsidP="00DD5ED3">
      <w:pPr>
        <w:rPr>
          <w:rFonts w:cstheme="minorHAnsi"/>
          <w:b/>
          <w:color w:val="000000" w:themeColor="text1"/>
        </w:rPr>
      </w:pPr>
    </w:p>
    <w:p w:rsidR="00DD5ED3" w:rsidRDefault="008E41B8" w:rsidP="00DD5ED3">
      <w:pPr>
        <w:rPr>
          <w:rFonts w:cstheme="minorHAnsi"/>
          <w:b/>
          <w:color w:val="000000" w:themeColor="text1"/>
          <w:sz w:val="44"/>
          <w:szCs w:val="44"/>
        </w:rPr>
      </w:pPr>
      <w:r>
        <w:rPr>
          <w:rFonts w:cstheme="minorHAnsi"/>
          <w:noProof/>
          <w:color w:val="222222"/>
          <w:lang w:eastAsia="en-GB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2562225</wp:posOffset>
            </wp:positionH>
            <wp:positionV relativeFrom="paragraph">
              <wp:posOffset>0</wp:posOffset>
            </wp:positionV>
            <wp:extent cx="3314700" cy="2486025"/>
            <wp:effectExtent l="0" t="0" r="0" b="9525"/>
            <wp:wrapTight wrapText="bothSides">
              <wp:wrapPolygon edited="0">
                <wp:start x="0" y="0"/>
                <wp:lineTo x="0" y="21517"/>
                <wp:lineTo x="21476" y="21517"/>
                <wp:lineTo x="2147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ood bags preparation Greenock Town Hall 28 March 20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D07">
        <w:rPr>
          <w:rFonts w:cstheme="minorHAnsi"/>
          <w:b/>
          <w:color w:val="000000" w:themeColor="text1"/>
          <w:sz w:val="44"/>
          <w:szCs w:val="44"/>
        </w:rPr>
        <w:t>School lunches food parcels</w:t>
      </w:r>
    </w:p>
    <w:p w:rsidR="00DD5ED3" w:rsidRDefault="00DC7D07" w:rsidP="00DD5ED3">
      <w:pPr>
        <w:pStyle w:val="NormalWeb"/>
        <w:spacing w:before="0" w:beforeAutospacing="0" w:after="0" w:afterAutospacing="0" w:line="312" w:lineRule="atLeast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Food parcels </w:t>
      </w:r>
      <w:proofErr w:type="gramStart"/>
      <w:r>
        <w:rPr>
          <w:rFonts w:asciiTheme="minorHAnsi" w:hAnsiTheme="minorHAnsi" w:cstheme="minorHAnsi"/>
          <w:color w:val="222222"/>
          <w:sz w:val="22"/>
          <w:szCs w:val="22"/>
        </w:rPr>
        <w:t>were delivered</w:t>
      </w:r>
      <w:proofErr w:type="gramEnd"/>
      <w:r>
        <w:rPr>
          <w:rFonts w:asciiTheme="minorHAnsi" w:hAnsiTheme="minorHAnsi" w:cstheme="minorHAnsi"/>
          <w:color w:val="222222"/>
          <w:sz w:val="22"/>
          <w:szCs w:val="22"/>
        </w:rPr>
        <w:t xml:space="preserve"> to 2,500 homes across Inverclyde to provide support to families entitled to free school meals and clothing grants.</w:t>
      </w:r>
      <w:r w:rsidR="008E41B8">
        <w:rPr>
          <w:rFonts w:asciiTheme="minorHAnsi" w:hAnsiTheme="minorHAnsi" w:cstheme="minorHAnsi"/>
          <w:color w:val="222222"/>
          <w:sz w:val="22"/>
          <w:szCs w:val="22"/>
        </w:rPr>
        <w:br/>
      </w:r>
      <w:r w:rsidR="008E41B8">
        <w:rPr>
          <w:rFonts w:asciiTheme="minorHAnsi" w:hAnsiTheme="minorHAnsi" w:cstheme="minorHAnsi"/>
          <w:color w:val="222222"/>
          <w:sz w:val="22"/>
          <w:szCs w:val="22"/>
        </w:rPr>
        <w:br/>
        <w:t>Parcels were prepared at Greenock Town Hall (right) and delivered across the area over the weekend.</w:t>
      </w:r>
    </w:p>
    <w:p w:rsidR="008E41B8" w:rsidRDefault="008E41B8" w:rsidP="00DD5ED3">
      <w:pPr>
        <w:pStyle w:val="NormalWeb"/>
        <w:spacing w:before="0" w:beforeAutospacing="0" w:after="0" w:afterAutospacing="0" w:line="312" w:lineRule="atLeast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</w:p>
    <w:p w:rsidR="008E41B8" w:rsidRDefault="008E41B8" w:rsidP="00DD5ED3">
      <w:pPr>
        <w:pStyle w:val="NormalWeb"/>
        <w:spacing w:before="0" w:beforeAutospacing="0" w:after="0" w:afterAutospacing="0" w:line="312" w:lineRule="atLeast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</w:p>
    <w:p w:rsidR="008E41B8" w:rsidRDefault="008E41B8" w:rsidP="008E41B8">
      <w:pPr>
        <w:rPr>
          <w:rFonts w:cstheme="minorHAnsi"/>
          <w:b/>
          <w:color w:val="000000" w:themeColor="text1"/>
          <w:sz w:val="44"/>
          <w:szCs w:val="44"/>
        </w:rPr>
      </w:pPr>
      <w:r>
        <w:rPr>
          <w:rFonts w:cstheme="minorHAnsi"/>
          <w:b/>
          <w:color w:val="000000" w:themeColor="text1"/>
          <w:sz w:val="44"/>
          <w:szCs w:val="44"/>
        </w:rPr>
        <w:t>Eye protection</w:t>
      </w:r>
    </w:p>
    <w:p w:rsidR="00DC7D07" w:rsidRDefault="008E41B8" w:rsidP="008E41B8">
      <w:pPr>
        <w:pStyle w:val="NormalWeb"/>
        <w:spacing w:before="0" w:beforeAutospacing="0" w:after="0" w:afterAutospacing="0" w:line="312" w:lineRule="atLeast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The council’s health and safety service is examining eye protection in council schools to assess its potential use to support colleagues in health and care where this is required.</w:t>
      </w:r>
    </w:p>
    <w:p w:rsidR="008E41B8" w:rsidRDefault="008E41B8" w:rsidP="008E41B8">
      <w:pPr>
        <w:pStyle w:val="NormalWeb"/>
        <w:spacing w:before="0" w:beforeAutospacing="0" w:after="0" w:afterAutospacing="0" w:line="312" w:lineRule="atLeast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</w:p>
    <w:p w:rsidR="008E41B8" w:rsidRDefault="008E41B8" w:rsidP="008E41B8">
      <w:pPr>
        <w:pStyle w:val="NormalWeb"/>
        <w:spacing w:before="0" w:beforeAutospacing="0" w:after="0" w:afterAutospacing="0" w:line="312" w:lineRule="atLeast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Any appropriate eye protection </w:t>
      </w:r>
      <w:proofErr w:type="gramStart"/>
      <w:r>
        <w:rPr>
          <w:rFonts w:asciiTheme="minorHAnsi" w:hAnsiTheme="minorHAnsi" w:cstheme="minorHAnsi"/>
          <w:color w:val="222222"/>
          <w:sz w:val="22"/>
          <w:szCs w:val="22"/>
        </w:rPr>
        <w:t>will be made</w:t>
      </w:r>
      <w:proofErr w:type="gramEnd"/>
      <w:r>
        <w:rPr>
          <w:rFonts w:asciiTheme="minorHAnsi" w:hAnsiTheme="minorHAnsi" w:cstheme="minorHAnsi"/>
          <w:color w:val="222222"/>
          <w:sz w:val="22"/>
          <w:szCs w:val="22"/>
        </w:rPr>
        <w:t xml:space="preserve"> available to health and social care staff while schools are closed.</w:t>
      </w:r>
    </w:p>
    <w:p w:rsidR="00912C06" w:rsidRDefault="00912C06" w:rsidP="008E41B8">
      <w:pPr>
        <w:pStyle w:val="NormalWeb"/>
        <w:spacing w:before="0" w:beforeAutospacing="0" w:after="0" w:afterAutospacing="0" w:line="312" w:lineRule="atLeast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</w:p>
    <w:p w:rsidR="00912C06" w:rsidRDefault="00912C06" w:rsidP="008E41B8">
      <w:pPr>
        <w:pStyle w:val="NormalWeb"/>
        <w:spacing w:before="0" w:beforeAutospacing="0" w:after="0" w:afterAutospacing="0" w:line="312" w:lineRule="atLeast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bookmarkStart w:id="0" w:name="_GoBack"/>
    </w:p>
    <w:bookmarkEnd w:id="0"/>
    <w:p w:rsidR="00912C06" w:rsidRDefault="00912C06" w:rsidP="00912C06">
      <w:pPr>
        <w:rPr>
          <w:rFonts w:cstheme="minorHAnsi"/>
          <w:b/>
          <w:color w:val="000000" w:themeColor="text1"/>
          <w:sz w:val="44"/>
          <w:szCs w:val="44"/>
        </w:rPr>
      </w:pPr>
      <w:r>
        <w:rPr>
          <w:rFonts w:cstheme="minorHAnsi"/>
          <w:b/>
          <w:color w:val="000000" w:themeColor="text1"/>
          <w:sz w:val="44"/>
          <w:szCs w:val="44"/>
        </w:rPr>
        <w:t>Home care visits</w:t>
      </w:r>
    </w:p>
    <w:p w:rsidR="00912C06" w:rsidRDefault="00912C06" w:rsidP="00912C06">
      <w:pPr>
        <w:pStyle w:val="NormalWeb"/>
        <w:spacing w:before="0" w:beforeAutospacing="0" w:after="0" w:afterAutospacing="0" w:line="312" w:lineRule="atLeast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  <w:proofErr w:type="gramStart"/>
      <w:r w:rsidRPr="00912C06">
        <w:rPr>
          <w:rFonts w:asciiTheme="minorHAnsi" w:hAnsiTheme="minorHAnsi" w:cstheme="minorHAnsi"/>
          <w:color w:val="222222"/>
          <w:sz w:val="22"/>
          <w:szCs w:val="22"/>
        </w:rPr>
        <w:t>5</w:t>
      </w:r>
      <w:r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Pr="00912C06">
        <w:rPr>
          <w:rFonts w:asciiTheme="minorHAnsi" w:hAnsiTheme="minorHAnsi" w:cstheme="minorHAnsi"/>
          <w:color w:val="222222"/>
          <w:sz w:val="22"/>
          <w:szCs w:val="22"/>
        </w:rPr>
        <w:t>6</w:t>
      </w:r>
      <w:r>
        <w:rPr>
          <w:rFonts w:asciiTheme="minorHAnsi" w:hAnsiTheme="minorHAnsi" w:cstheme="minorHAnsi"/>
          <w:color w:val="222222"/>
          <w:sz w:val="22"/>
          <w:szCs w:val="22"/>
        </w:rPr>
        <w:t>65</w:t>
      </w:r>
      <w:proofErr w:type="gramEnd"/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912C06">
        <w:rPr>
          <w:rFonts w:asciiTheme="minorHAnsi" w:hAnsiTheme="minorHAnsi" w:cstheme="minorHAnsi"/>
          <w:color w:val="222222"/>
          <w:sz w:val="22"/>
          <w:szCs w:val="22"/>
        </w:rPr>
        <w:t>care at home visits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have been</w:t>
      </w:r>
      <w:r w:rsidRPr="00912C06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22222"/>
          <w:sz w:val="22"/>
          <w:szCs w:val="22"/>
        </w:rPr>
        <w:t>carried out</w:t>
      </w:r>
      <w:r w:rsidRPr="00912C06">
        <w:rPr>
          <w:rFonts w:asciiTheme="minorHAnsi" w:hAnsiTheme="minorHAnsi" w:cstheme="minorHAnsi"/>
          <w:color w:val="222222"/>
          <w:sz w:val="22"/>
          <w:szCs w:val="22"/>
        </w:rPr>
        <w:t xml:space="preserve"> this weekend by the care at home service both </w:t>
      </w:r>
      <w:r>
        <w:rPr>
          <w:rFonts w:asciiTheme="minorHAnsi" w:hAnsiTheme="minorHAnsi" w:cstheme="minorHAnsi"/>
          <w:color w:val="222222"/>
          <w:sz w:val="22"/>
          <w:szCs w:val="22"/>
        </w:rPr>
        <w:t>c</w:t>
      </w:r>
      <w:r w:rsidRPr="00912C06">
        <w:rPr>
          <w:rFonts w:asciiTheme="minorHAnsi" w:hAnsiTheme="minorHAnsi" w:cstheme="minorHAnsi"/>
          <w:color w:val="222222"/>
          <w:sz w:val="22"/>
          <w:szCs w:val="22"/>
        </w:rPr>
        <w:t xml:space="preserve">ouncil and external providers. 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A message </w:t>
      </w:r>
      <w:proofErr w:type="gramStart"/>
      <w:r>
        <w:rPr>
          <w:rFonts w:asciiTheme="minorHAnsi" w:hAnsiTheme="minorHAnsi" w:cstheme="minorHAnsi"/>
          <w:color w:val="222222"/>
          <w:sz w:val="22"/>
          <w:szCs w:val="22"/>
        </w:rPr>
        <w:t>will be shared</w:t>
      </w:r>
      <w:proofErr w:type="gramEnd"/>
      <w:r>
        <w:rPr>
          <w:rFonts w:asciiTheme="minorHAnsi" w:hAnsiTheme="minorHAnsi" w:cstheme="minorHAnsi"/>
          <w:color w:val="222222"/>
          <w:sz w:val="22"/>
          <w:szCs w:val="22"/>
        </w:rPr>
        <w:t xml:space="preserve"> on social media thanking </w:t>
      </w:r>
      <w:r w:rsidRPr="00912C06">
        <w:rPr>
          <w:rFonts w:asciiTheme="minorHAnsi" w:hAnsiTheme="minorHAnsi" w:cstheme="minorHAnsi"/>
          <w:color w:val="222222"/>
          <w:sz w:val="22"/>
          <w:szCs w:val="22"/>
        </w:rPr>
        <w:t xml:space="preserve">all our staff and providers for providing this level of service during the </w:t>
      </w:r>
      <w:r>
        <w:rPr>
          <w:rFonts w:asciiTheme="minorHAnsi" w:hAnsiTheme="minorHAnsi" w:cstheme="minorHAnsi"/>
          <w:color w:val="222222"/>
          <w:sz w:val="22"/>
          <w:szCs w:val="22"/>
        </w:rPr>
        <w:t>coronavirus (covid-19) pandemic</w:t>
      </w:r>
      <w:r w:rsidRPr="00912C06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:rsidR="00DC7D07" w:rsidRPr="00CD46D5" w:rsidRDefault="00DC7D07" w:rsidP="00DD5ED3">
      <w:pPr>
        <w:pStyle w:val="NormalWeb"/>
        <w:spacing w:before="0" w:beforeAutospacing="0" w:after="0" w:afterAutospacing="0" w:line="312" w:lineRule="atLeast"/>
        <w:textAlignment w:val="baseline"/>
        <w:rPr>
          <w:rFonts w:asciiTheme="minorHAnsi" w:hAnsiTheme="minorHAnsi" w:cstheme="minorHAnsi"/>
          <w:color w:val="222222"/>
          <w:sz w:val="22"/>
          <w:szCs w:val="22"/>
        </w:rPr>
      </w:pPr>
    </w:p>
    <w:p w:rsidR="008E41B8" w:rsidRDefault="008E41B8" w:rsidP="008E41B8">
      <w:pPr>
        <w:rPr>
          <w:rFonts w:cstheme="minorHAnsi"/>
          <w:b/>
          <w:color w:val="000000" w:themeColor="text1"/>
          <w:sz w:val="44"/>
          <w:szCs w:val="44"/>
        </w:rPr>
      </w:pPr>
      <w:r>
        <w:rPr>
          <w:rFonts w:cstheme="minorHAnsi"/>
          <w:b/>
          <w:color w:val="000000" w:themeColor="text1"/>
          <w:sz w:val="44"/>
          <w:szCs w:val="44"/>
        </w:rPr>
        <w:t>Volunteering campaign launched</w:t>
      </w:r>
    </w:p>
    <w:p w:rsidR="00DD5ED3" w:rsidRDefault="008E41B8" w:rsidP="008E41B8">
      <w:pPr>
        <w:rPr>
          <w:rFonts w:cstheme="minorHAnsi"/>
          <w:color w:val="222222"/>
        </w:rPr>
      </w:pPr>
      <w:proofErr w:type="gramStart"/>
      <w:r>
        <w:rPr>
          <w:rFonts w:cstheme="minorHAnsi"/>
          <w:color w:val="222222"/>
        </w:rPr>
        <w:t>A national volunteering campaign has been launched by the Scottish Government</w:t>
      </w:r>
      <w:proofErr w:type="gramEnd"/>
      <w:r>
        <w:rPr>
          <w:rFonts w:cstheme="minorHAnsi"/>
          <w:color w:val="222222"/>
        </w:rPr>
        <w:t>.</w:t>
      </w:r>
    </w:p>
    <w:p w:rsidR="000C184C" w:rsidRDefault="000C184C" w:rsidP="008E41B8">
      <w:pPr>
        <w:rPr>
          <w:rFonts w:cstheme="minorHAnsi"/>
          <w:color w:val="222222"/>
        </w:rPr>
      </w:pPr>
      <w:r>
        <w:rPr>
          <w:rFonts w:cstheme="minorHAnsi"/>
          <w:noProof/>
          <w:color w:val="222222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3743325</wp:posOffset>
            </wp:positionH>
            <wp:positionV relativeFrom="paragraph">
              <wp:posOffset>206375</wp:posOffset>
            </wp:positionV>
            <wp:extent cx="1318928" cy="1980000"/>
            <wp:effectExtent l="152400" t="152400" r="357505" b="363220"/>
            <wp:wrapTight wrapText="bothSides">
              <wp:wrapPolygon edited="0">
                <wp:start x="1248" y="-1663"/>
                <wp:lineTo x="-2496" y="-1247"/>
                <wp:lineTo x="-2496" y="22445"/>
                <wp:lineTo x="2184" y="25355"/>
                <wp:lineTo x="22463" y="25355"/>
                <wp:lineTo x="22775" y="24939"/>
                <wp:lineTo x="26831" y="22237"/>
                <wp:lineTo x="27143" y="2078"/>
                <wp:lineTo x="23399" y="-1039"/>
                <wp:lineTo x="23087" y="-1663"/>
                <wp:lineTo x="1248" y="-1663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0659822_SGV Comms OOH 6 Sheet 1800x1200mm at 25P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928" cy="198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noProof/>
          <w:color w:val="000000" w:themeColor="text1"/>
          <w:sz w:val="44"/>
          <w:szCs w:val="44"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206375</wp:posOffset>
            </wp:positionV>
            <wp:extent cx="1319530" cy="1981200"/>
            <wp:effectExtent l="152400" t="152400" r="356870" b="361950"/>
            <wp:wrapTight wrapText="bothSides">
              <wp:wrapPolygon edited="0">
                <wp:start x="1247" y="-1662"/>
                <wp:lineTo x="-2495" y="-1246"/>
                <wp:lineTo x="-2495" y="22431"/>
                <wp:lineTo x="2183" y="25338"/>
                <wp:lineTo x="22452" y="25338"/>
                <wp:lineTo x="22764" y="24923"/>
                <wp:lineTo x="26818" y="22223"/>
                <wp:lineTo x="27130" y="2077"/>
                <wp:lineTo x="23388" y="-1038"/>
                <wp:lineTo x="23076" y="-1662"/>
                <wp:lineTo x="1247" y="-1662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00659822_SGV Comms OOH 6 Sheet 1800x1200mm at 25PC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530" cy="198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  <w:color w:val="222222"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206375</wp:posOffset>
            </wp:positionV>
            <wp:extent cx="1318930" cy="1980000"/>
            <wp:effectExtent l="152400" t="152400" r="357505" b="363220"/>
            <wp:wrapTight wrapText="bothSides">
              <wp:wrapPolygon edited="0">
                <wp:start x="1248" y="-1663"/>
                <wp:lineTo x="-2496" y="-1247"/>
                <wp:lineTo x="-2496" y="22445"/>
                <wp:lineTo x="2184" y="25355"/>
                <wp:lineTo x="22463" y="25355"/>
                <wp:lineTo x="22775" y="24939"/>
                <wp:lineTo x="26831" y="22237"/>
                <wp:lineTo x="27143" y="2078"/>
                <wp:lineTo x="23399" y="-1039"/>
                <wp:lineTo x="23087" y="-1663"/>
                <wp:lineTo x="1248" y="-1663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00659822_SGV Comms OOH 6 Sheet 1800x1200mm at 25PC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930" cy="198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184C" w:rsidRDefault="000C184C" w:rsidP="008E41B8">
      <w:pPr>
        <w:rPr>
          <w:rFonts w:cstheme="minorHAnsi"/>
          <w:color w:val="222222"/>
        </w:rPr>
      </w:pPr>
    </w:p>
    <w:p w:rsidR="000C184C" w:rsidRDefault="000C184C" w:rsidP="008E41B8">
      <w:pPr>
        <w:rPr>
          <w:rFonts w:cstheme="minorHAnsi"/>
          <w:color w:val="222222"/>
        </w:rPr>
      </w:pPr>
    </w:p>
    <w:p w:rsidR="000C184C" w:rsidRDefault="000C184C" w:rsidP="008E41B8">
      <w:pPr>
        <w:rPr>
          <w:rFonts w:cstheme="minorHAnsi"/>
          <w:color w:val="222222"/>
        </w:rPr>
      </w:pPr>
    </w:p>
    <w:p w:rsidR="000C184C" w:rsidRDefault="000C184C" w:rsidP="008E41B8">
      <w:pPr>
        <w:rPr>
          <w:rFonts w:cstheme="minorHAnsi"/>
          <w:color w:val="222222"/>
        </w:rPr>
      </w:pPr>
    </w:p>
    <w:p w:rsidR="008E41B8" w:rsidRPr="008E41B8" w:rsidRDefault="008E41B8" w:rsidP="008E41B8">
      <w:pPr>
        <w:rPr>
          <w:rFonts w:cstheme="minorHAnsi"/>
          <w:color w:val="222222"/>
        </w:rPr>
      </w:pPr>
      <w:r>
        <w:rPr>
          <w:rFonts w:cstheme="minorHAnsi"/>
          <w:color w:val="222222"/>
        </w:rPr>
        <w:lastRenderedPageBreak/>
        <w:t xml:space="preserve">The </w:t>
      </w:r>
      <w:r w:rsidRPr="008E41B8">
        <w:rPr>
          <w:rFonts w:cstheme="minorHAnsi"/>
          <w:color w:val="222222"/>
        </w:rPr>
        <w:t xml:space="preserve">‘Scotland Cares’ campaign has been launched </w:t>
      </w:r>
      <w:r w:rsidR="000C184C">
        <w:rPr>
          <w:rFonts w:cstheme="minorHAnsi"/>
          <w:color w:val="222222"/>
        </w:rPr>
        <w:t xml:space="preserve">by the Scottish Government </w:t>
      </w:r>
      <w:r w:rsidRPr="008E41B8">
        <w:rPr>
          <w:rFonts w:cstheme="minorHAnsi"/>
          <w:color w:val="222222"/>
        </w:rPr>
        <w:t>to encourage people to volunteer during the c</w:t>
      </w:r>
      <w:r w:rsidR="000C184C">
        <w:rPr>
          <w:rFonts w:cstheme="minorHAnsi"/>
          <w:color w:val="222222"/>
        </w:rPr>
        <w:t>oronavirus (COVID-19) pandemic.</w:t>
      </w:r>
    </w:p>
    <w:p w:rsidR="008E41B8" w:rsidRPr="008E41B8" w:rsidRDefault="008E41B8" w:rsidP="008E41B8">
      <w:pPr>
        <w:rPr>
          <w:rFonts w:cstheme="minorHAnsi"/>
          <w:color w:val="222222"/>
        </w:rPr>
      </w:pPr>
      <w:r w:rsidRPr="008E41B8">
        <w:rPr>
          <w:rFonts w:cstheme="minorHAnsi"/>
          <w:color w:val="222222"/>
        </w:rPr>
        <w:t xml:space="preserve">Those wanting to volunteer to support their communities have three </w:t>
      </w:r>
      <w:proofErr w:type="gramStart"/>
      <w:r w:rsidRPr="008E41B8">
        <w:rPr>
          <w:rFonts w:cstheme="minorHAnsi"/>
          <w:color w:val="222222"/>
        </w:rPr>
        <w:t>options which</w:t>
      </w:r>
      <w:proofErr w:type="gramEnd"/>
      <w:r w:rsidRPr="008E41B8">
        <w:rPr>
          <w:rFonts w:cstheme="minorHAnsi"/>
          <w:color w:val="222222"/>
        </w:rPr>
        <w:t xml:space="preserve"> are signposted f</w:t>
      </w:r>
      <w:r w:rsidR="000C184C">
        <w:rPr>
          <w:rFonts w:cstheme="minorHAnsi"/>
          <w:color w:val="222222"/>
        </w:rPr>
        <w:t>rom the Ready Scotland website:</w:t>
      </w:r>
    </w:p>
    <w:p w:rsidR="008E41B8" w:rsidRPr="000C184C" w:rsidRDefault="008E41B8" w:rsidP="000C184C">
      <w:pPr>
        <w:pStyle w:val="ListParagraph"/>
        <w:numPr>
          <w:ilvl w:val="0"/>
          <w:numId w:val="7"/>
        </w:numPr>
        <w:rPr>
          <w:rFonts w:cstheme="minorHAnsi"/>
          <w:color w:val="222222"/>
        </w:rPr>
      </w:pPr>
      <w:r w:rsidRPr="000C184C">
        <w:rPr>
          <w:rFonts w:cstheme="minorHAnsi"/>
          <w:color w:val="222222"/>
        </w:rPr>
        <w:t>returning NHS workers will be directed to existing volunta</w:t>
      </w:r>
      <w:r w:rsidR="000C184C" w:rsidRPr="000C184C">
        <w:rPr>
          <w:rFonts w:cstheme="minorHAnsi"/>
          <w:color w:val="222222"/>
        </w:rPr>
        <w:t>ry arrangements in NHS Scotland</w:t>
      </w:r>
    </w:p>
    <w:p w:rsidR="008E41B8" w:rsidRPr="000C184C" w:rsidRDefault="008E41B8" w:rsidP="000C184C">
      <w:pPr>
        <w:pStyle w:val="ListParagraph"/>
        <w:numPr>
          <w:ilvl w:val="0"/>
          <w:numId w:val="7"/>
        </w:numPr>
        <w:rPr>
          <w:rFonts w:cstheme="minorHAnsi"/>
          <w:color w:val="222222"/>
        </w:rPr>
      </w:pPr>
      <w:r w:rsidRPr="000C184C">
        <w:rPr>
          <w:rFonts w:cstheme="minorHAnsi"/>
          <w:color w:val="222222"/>
        </w:rPr>
        <w:t>people wishing to offer their support to our public services, including the NHS and local authorities, will be directed to a site co-ord</w:t>
      </w:r>
      <w:r w:rsidR="000C184C" w:rsidRPr="000C184C">
        <w:rPr>
          <w:rFonts w:cstheme="minorHAnsi"/>
          <w:color w:val="222222"/>
        </w:rPr>
        <w:t>inated by the British Red Cross</w:t>
      </w:r>
    </w:p>
    <w:p w:rsidR="008E41B8" w:rsidRPr="000C184C" w:rsidRDefault="008E41B8" w:rsidP="000C184C">
      <w:pPr>
        <w:pStyle w:val="ListParagraph"/>
        <w:numPr>
          <w:ilvl w:val="0"/>
          <w:numId w:val="7"/>
        </w:numPr>
        <w:rPr>
          <w:rFonts w:cstheme="minorHAnsi"/>
          <w:color w:val="222222"/>
        </w:rPr>
      </w:pPr>
      <w:r w:rsidRPr="000C184C">
        <w:rPr>
          <w:rFonts w:cstheme="minorHAnsi"/>
          <w:color w:val="222222"/>
        </w:rPr>
        <w:t>those looking for opportunities with other charities or community groups in their area will be directed to Volunteer Scotland for information</w:t>
      </w:r>
    </w:p>
    <w:p w:rsidR="008E41B8" w:rsidRDefault="008E41B8" w:rsidP="008E41B8">
      <w:pPr>
        <w:rPr>
          <w:rFonts w:cstheme="minorHAnsi"/>
          <w:color w:val="222222"/>
        </w:rPr>
      </w:pPr>
    </w:p>
    <w:p w:rsidR="000C184C" w:rsidRDefault="000C184C" w:rsidP="000C184C">
      <w:pPr>
        <w:rPr>
          <w:rFonts w:cstheme="minorHAnsi"/>
          <w:b/>
          <w:color w:val="000000" w:themeColor="text1"/>
          <w:sz w:val="44"/>
          <w:szCs w:val="44"/>
        </w:rPr>
      </w:pPr>
      <w:r>
        <w:rPr>
          <w:rFonts w:cstheme="minorHAnsi"/>
          <w:b/>
          <w:color w:val="000000" w:themeColor="text1"/>
          <w:sz w:val="44"/>
          <w:szCs w:val="44"/>
        </w:rPr>
        <w:t xml:space="preserve">Tenants to </w:t>
      </w:r>
      <w:proofErr w:type="gramStart"/>
      <w:r>
        <w:rPr>
          <w:rFonts w:cstheme="minorHAnsi"/>
          <w:b/>
          <w:color w:val="000000" w:themeColor="text1"/>
          <w:sz w:val="44"/>
          <w:szCs w:val="44"/>
        </w:rPr>
        <w:t>be given</w:t>
      </w:r>
      <w:proofErr w:type="gramEnd"/>
      <w:r>
        <w:rPr>
          <w:rFonts w:cstheme="minorHAnsi"/>
          <w:b/>
          <w:color w:val="000000" w:themeColor="text1"/>
          <w:sz w:val="44"/>
          <w:szCs w:val="44"/>
        </w:rPr>
        <w:t xml:space="preserve"> extra protection</w:t>
      </w:r>
    </w:p>
    <w:p w:rsidR="000C184C" w:rsidRPr="000C184C" w:rsidRDefault="000C184C" w:rsidP="000C184C">
      <w:pPr>
        <w:rPr>
          <w:rFonts w:cstheme="minorHAnsi"/>
          <w:color w:val="222222"/>
        </w:rPr>
      </w:pPr>
      <w:r>
        <w:rPr>
          <w:rFonts w:cstheme="minorHAnsi"/>
          <w:color w:val="222222"/>
        </w:rPr>
        <w:t>The Scottish Government has announced that p</w:t>
      </w:r>
      <w:r w:rsidRPr="000C184C">
        <w:rPr>
          <w:rFonts w:cstheme="minorHAnsi"/>
          <w:color w:val="222222"/>
        </w:rPr>
        <w:t xml:space="preserve">rivate and social tenants </w:t>
      </w:r>
      <w:proofErr w:type="gramStart"/>
      <w:r w:rsidRPr="000C184C">
        <w:rPr>
          <w:rFonts w:cstheme="minorHAnsi"/>
          <w:color w:val="222222"/>
        </w:rPr>
        <w:t>will be given</w:t>
      </w:r>
      <w:proofErr w:type="gramEnd"/>
      <w:r w:rsidRPr="000C184C">
        <w:rPr>
          <w:rFonts w:cstheme="minorHAnsi"/>
          <w:color w:val="222222"/>
        </w:rPr>
        <w:t xml:space="preserve"> increased protection from eviction d</w:t>
      </w:r>
      <w:r>
        <w:rPr>
          <w:rFonts w:cstheme="minorHAnsi"/>
          <w:color w:val="222222"/>
        </w:rPr>
        <w:t>uring the coronavirus pandemic.</w:t>
      </w:r>
    </w:p>
    <w:p w:rsidR="000C184C" w:rsidRPr="000C184C" w:rsidRDefault="000C184C" w:rsidP="000C184C">
      <w:pPr>
        <w:rPr>
          <w:rFonts w:cstheme="minorHAnsi"/>
          <w:color w:val="222222"/>
        </w:rPr>
      </w:pPr>
      <w:r w:rsidRPr="000C184C">
        <w:rPr>
          <w:rFonts w:cstheme="minorHAnsi"/>
          <w:color w:val="222222"/>
        </w:rPr>
        <w:t>Emergency legislation will increase the minimum notice period for private and social tenants to up to six months depending on the grounds used, helping to protect them from eviction.</w:t>
      </w:r>
    </w:p>
    <w:p w:rsidR="000C184C" w:rsidRDefault="000C184C" w:rsidP="000C184C">
      <w:pPr>
        <w:rPr>
          <w:rFonts w:cstheme="minorHAnsi"/>
          <w:color w:val="222222"/>
        </w:rPr>
      </w:pPr>
      <w:r w:rsidRPr="000C184C">
        <w:rPr>
          <w:rFonts w:cstheme="minorHAnsi"/>
          <w:color w:val="222222"/>
        </w:rPr>
        <w:t xml:space="preserve">The Coronavirus (Scotland) Bill, to </w:t>
      </w:r>
      <w:proofErr w:type="gramStart"/>
      <w:r w:rsidRPr="000C184C">
        <w:rPr>
          <w:rFonts w:cstheme="minorHAnsi"/>
          <w:color w:val="222222"/>
        </w:rPr>
        <w:t>be introduced</w:t>
      </w:r>
      <w:proofErr w:type="gramEnd"/>
      <w:r w:rsidRPr="000C184C">
        <w:rPr>
          <w:rFonts w:cstheme="minorHAnsi"/>
          <w:color w:val="222222"/>
        </w:rPr>
        <w:t xml:space="preserve"> to the Scottish Parliament on 31 March, will contain substantial further powers and measures to ensure essential public services can continue throughout the coronavirus outbreak.</w:t>
      </w:r>
    </w:p>
    <w:p w:rsidR="00DD5ED3" w:rsidRDefault="00DD5ED3" w:rsidP="00DD5ED3">
      <w:pPr>
        <w:rPr>
          <w:rFonts w:cstheme="minorHAnsi"/>
          <w:b/>
          <w:color w:val="000000" w:themeColor="text1"/>
          <w:sz w:val="44"/>
          <w:szCs w:val="44"/>
        </w:rPr>
      </w:pPr>
    </w:p>
    <w:sectPr w:rsidR="00DD5ED3" w:rsidSect="006C3D57"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75D41"/>
    <w:multiLevelType w:val="hybridMultilevel"/>
    <w:tmpl w:val="B246DDD2"/>
    <w:lvl w:ilvl="0" w:tplc="F1FC17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C15E9"/>
    <w:multiLevelType w:val="hybridMultilevel"/>
    <w:tmpl w:val="6D64F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5249C"/>
    <w:multiLevelType w:val="hybridMultilevel"/>
    <w:tmpl w:val="A3EC0FCA"/>
    <w:lvl w:ilvl="0" w:tplc="29CAB97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271C9"/>
    <w:multiLevelType w:val="hybridMultilevel"/>
    <w:tmpl w:val="DC1CD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F4DD4"/>
    <w:multiLevelType w:val="hybridMultilevel"/>
    <w:tmpl w:val="158CD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35E65"/>
    <w:multiLevelType w:val="hybridMultilevel"/>
    <w:tmpl w:val="01A8F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95329"/>
    <w:multiLevelType w:val="hybridMultilevel"/>
    <w:tmpl w:val="6582BF1C"/>
    <w:lvl w:ilvl="0" w:tplc="F1FC172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ED3"/>
    <w:rsid w:val="000C184C"/>
    <w:rsid w:val="003F0F82"/>
    <w:rsid w:val="008464A3"/>
    <w:rsid w:val="008C7135"/>
    <w:rsid w:val="008E41B8"/>
    <w:rsid w:val="00912C06"/>
    <w:rsid w:val="00B05DE2"/>
    <w:rsid w:val="00DC7D07"/>
    <w:rsid w:val="00DD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2F819-7985-4C50-BC56-003E749D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E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D5E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5ED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D5ED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D5E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6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Barbour</dc:creator>
  <cp:keywords/>
  <dc:description/>
  <cp:lastModifiedBy>George Barbour</cp:lastModifiedBy>
  <cp:revision>2</cp:revision>
  <dcterms:created xsi:type="dcterms:W3CDTF">2020-03-30T13:25:00Z</dcterms:created>
  <dcterms:modified xsi:type="dcterms:W3CDTF">2020-03-30T13:25:00Z</dcterms:modified>
</cp:coreProperties>
</file>