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1C" w:rsidRPr="001620B8" w:rsidRDefault="00951A1C" w:rsidP="00951A1C">
      <w:pPr>
        <w:rPr>
          <w:rFonts w:ascii="Tahoma" w:hAnsi="Tahoma" w:cs="Tahoma"/>
        </w:rPr>
      </w:pPr>
      <w:r w:rsidRPr="001620B8">
        <w:rPr>
          <w:rFonts w:ascii="Tahoma" w:hAnsi="Tahoma" w:cs="Tahoma"/>
        </w:rPr>
        <w:t>The following chart provides a clear overview of the qualifications we can offer with their SCQF levelling:</w:t>
      </w:r>
    </w:p>
    <w:p w:rsidR="00951A1C" w:rsidRPr="000D1076" w:rsidRDefault="00951A1C" w:rsidP="00951A1C">
      <w:pPr>
        <w:rPr>
          <w:rFonts w:ascii="Arial" w:hAnsi="Arial" w:cs="Arial"/>
        </w:rPr>
      </w:pPr>
    </w:p>
    <w:p w:rsidR="00951A1C" w:rsidRDefault="00951A1C" w:rsidP="00951A1C">
      <w:pPr>
        <w:jc w:val="center"/>
        <w:rPr>
          <w:rFonts w:ascii="Arial" w:hAnsi="Arial" w:cs="Arial"/>
          <w:b/>
        </w:rPr>
      </w:pPr>
      <w:r w:rsidRPr="00C5135D">
        <w:rPr>
          <w:noProof/>
          <w:lang w:eastAsia="en-GB"/>
        </w:rPr>
        <w:drawing>
          <wp:inline distT="0" distB="0" distL="0" distR="0" wp14:anchorId="35EA9222" wp14:editId="02F505DC">
            <wp:extent cx="5943600" cy="4754880"/>
            <wp:effectExtent l="0" t="0" r="0" b="762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E8C" w:rsidRDefault="00B64E8C">
      <w:bookmarkStart w:id="0" w:name="_GoBack"/>
      <w:bookmarkEnd w:id="0"/>
    </w:p>
    <w:sectPr w:rsidR="00B64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1C"/>
    <w:rsid w:val="000178E5"/>
    <w:rsid w:val="0008177A"/>
    <w:rsid w:val="001B79FC"/>
    <w:rsid w:val="00224D95"/>
    <w:rsid w:val="00347E4B"/>
    <w:rsid w:val="003E02CA"/>
    <w:rsid w:val="004766F0"/>
    <w:rsid w:val="00523F34"/>
    <w:rsid w:val="005B6192"/>
    <w:rsid w:val="007052EA"/>
    <w:rsid w:val="00762D83"/>
    <w:rsid w:val="007A134C"/>
    <w:rsid w:val="00951A1C"/>
    <w:rsid w:val="009D01DE"/>
    <w:rsid w:val="00B56D5A"/>
    <w:rsid w:val="00B64E8C"/>
    <w:rsid w:val="00CF1D7B"/>
    <w:rsid w:val="00D0297E"/>
    <w:rsid w:val="00D222CD"/>
    <w:rsid w:val="00D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INVICTAD</cp:lastModifiedBy>
  <cp:revision>1</cp:revision>
  <dcterms:created xsi:type="dcterms:W3CDTF">2015-03-26T11:42:00Z</dcterms:created>
  <dcterms:modified xsi:type="dcterms:W3CDTF">2015-03-26T11:43:00Z</dcterms:modified>
</cp:coreProperties>
</file>