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HostTable"/>
        <w:bidiVisual/>
        <w:tblW w:w="5181" w:type="pct"/>
        <w:tblLayout w:type="fixed"/>
        <w:tblLook w:val="04A0" w:firstRow="1" w:lastRow="0" w:firstColumn="1" w:lastColumn="0" w:noHBand="0" w:noVBand="1"/>
        <w:tblDescription w:val="Layout table"/>
      </w:tblPr>
      <w:tblGrid>
        <w:gridCol w:w="4535"/>
        <w:gridCol w:w="514"/>
        <w:gridCol w:w="5388"/>
        <w:gridCol w:w="5247"/>
      </w:tblGrid>
      <w:tr w:rsidR="007E4043" w:rsidRPr="00D272C6" w14:paraId="109732BB" w14:textId="77777777" w:rsidTr="00F127A9">
        <w:trPr>
          <w:cantSplit/>
          <w:trHeight w:hRule="exact" w:val="10508"/>
          <w:tblHeader/>
        </w:trPr>
        <w:tc>
          <w:tcPr>
            <w:tcW w:w="4535" w:type="dxa"/>
            <w:shd w:val="clear" w:color="auto" w:fill="auto"/>
            <w:tcMar>
              <w:top w:w="288" w:type="dxa"/>
              <w:right w:w="720" w:type="dxa"/>
            </w:tcMar>
            <w:vAlign w:val="center"/>
          </w:tcPr>
          <w:p w14:paraId="279ABB9D" w14:textId="77777777" w:rsidR="007E4043" w:rsidRDefault="007E4043" w:rsidP="00DE0248">
            <w:pPr>
              <w:pStyle w:val="Heading1"/>
              <w:bidi/>
              <w:spacing w:before="0"/>
              <w:ind w:right="30"/>
              <w:rPr>
                <w:b/>
                <w:bCs/>
                <w:sz w:val="40"/>
                <w:szCs w:val="40"/>
                <w:rtl/>
              </w:rPr>
            </w:pPr>
            <w:bookmarkStart w:id="0" w:name="_Hlk183285860"/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09440" behindDoc="1" locked="0" layoutInCell="1" allowOverlap="1" wp14:anchorId="1381F7B8" wp14:editId="7C0901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095375" cy="764540"/>
                  <wp:effectExtent l="0" t="0" r="9525" b="0"/>
                  <wp:wrapTight wrapText="bothSides">
                    <wp:wrapPolygon edited="0">
                      <wp:start x="0" y="0"/>
                      <wp:lineTo x="0" y="20990"/>
                      <wp:lineTo x="21412" y="20990"/>
                      <wp:lineTo x="21412" y="0"/>
                      <wp:lineTo x="0" y="0"/>
                    </wp:wrapPolygon>
                  </wp:wrapTight>
                  <wp:docPr id="256666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6645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الصحة</w:t>
            </w:r>
          </w:p>
          <w:p w14:paraId="761C345F" w14:textId="77777777" w:rsidR="007E4043" w:rsidRPr="009F3984" w:rsidRDefault="007E4043" w:rsidP="00DE0248">
            <w:pPr>
              <w:bidi/>
              <w:ind w:right="30"/>
              <w:rPr>
                <w:rtl/>
              </w:rPr>
            </w:pPr>
            <w:r>
              <w:rPr>
                <w:rFonts w:hint="cs"/>
                <w:rtl/>
              </w:rPr>
              <w:t>يرجى التسجيل لدى الطبيبـ(ـة) العامـ(ـة) (</w:t>
            </w:r>
            <w:r>
              <w:t>GP</w:t>
            </w:r>
            <w:r>
              <w:rPr>
                <w:rFonts w:hint="cs"/>
                <w:rtl/>
              </w:rPr>
              <w:t>) وطبيبـ(ـة) أسنان في منطقتك.</w: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inline distT="0" distB="0" distL="0" distR="0" wp14:anchorId="0095B7B0" wp14:editId="0AB49B9B">
                      <wp:extent cx="2828925" cy="45085"/>
                      <wp:effectExtent l="0" t="0" r="9525" b="0"/>
                      <wp:docPr id="1278607291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2892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FE952D" id="Continuation footer rectangle" o:spid="_x0000_s1026" alt="Continuation footer rectangle" style="width:222.7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" fillcolor="#2b7370 [1604]" stroked="f" strokeweight="1pt">
                      <w10:anchorlock/>
                    </v:rect>
                  </w:pict>
                </mc:Fallback>
              </mc:AlternateContent>
            </w:r>
            <w:r>
              <w:rPr>
                <w:rFonts w:hint="cs"/>
                <w:rtl/>
              </w:rPr>
              <w:br/>
            </w:r>
            <w:r w:rsidRPr="00A44EDE">
              <w:rPr>
                <w:rFonts w:eastAsiaTheme="majorEastAsia" w:cstheme="majorBidi" w:hint="cs"/>
                <w:b/>
                <w:bCs/>
                <w:color w:val="2B7471" w:themeColor="accent1" w:themeShade="80"/>
                <w:sz w:val="40"/>
                <w:szCs w:val="40"/>
                <w:rtl/>
              </w:rPr>
              <w:t>التعليم</w:t>
            </w:r>
          </w:p>
          <w:p w14:paraId="33122583" w14:textId="6D5661D1" w:rsidR="007E4043" w:rsidRPr="00C06DA9" w:rsidRDefault="007E4043" w:rsidP="00DE0248">
            <w:pPr>
              <w:bidi/>
              <w:ind w:right="30"/>
              <w:rPr>
                <w:rtl/>
              </w:rPr>
            </w:pPr>
            <w:r>
              <w:rPr>
                <w:rFonts w:hint="cs"/>
                <w:rtl/>
              </w:rPr>
              <w:t>يمكنك الدراسة بدوام كامل أو دوام جزئي، وستظل مؤهلاً للتقدّم بطلب للحصول على تمويل الطلاب. وفيما يلي بعض الكليات والجامعات.</w:t>
            </w:r>
          </w:p>
          <w:p w14:paraId="5A35D5F3" w14:textId="25F384DD" w:rsidR="007E4043" w:rsidRPr="000C4157" w:rsidRDefault="00F127A9" w:rsidP="00DE0248">
            <w:pPr>
              <w:bidi/>
              <w:ind w:right="30"/>
              <w:rPr>
                <w:b/>
                <w:bCs/>
                <w:sz w:val="18"/>
                <w:szCs w:val="18"/>
                <w:u w:val="single"/>
                <w:rtl/>
              </w:rPr>
            </w:pPr>
            <w:r>
              <w:rPr>
                <w:rFonts w:hint="cs"/>
                <w:noProof/>
                <w:u w:val="single"/>
                <w:rtl/>
              </w:rPr>
              <w:drawing>
                <wp:anchor distT="0" distB="0" distL="114300" distR="114300" simplePos="0" relativeHeight="251710464" behindDoc="0" locked="0" layoutInCell="1" allowOverlap="1" wp14:anchorId="4DC2336B" wp14:editId="7CBD22C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181610</wp:posOffset>
                  </wp:positionV>
                  <wp:extent cx="866775" cy="759460"/>
                  <wp:effectExtent l="0" t="0" r="9525" b="2540"/>
                  <wp:wrapSquare wrapText="bothSides"/>
                  <wp:docPr id="481783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7838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043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الكليات</w:t>
            </w:r>
          </w:p>
          <w:p w14:paraId="5E5DB06E" w14:textId="77777777" w:rsidR="007E4043" w:rsidRPr="00914FB8" w:rsidRDefault="007E4043" w:rsidP="00DE0248">
            <w:pPr>
              <w:bidi/>
              <w:ind w:right="30"/>
              <w:rPr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b/>
                <w:bCs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West College Scotland</w:t>
            </w:r>
            <w:r>
              <w:rPr>
                <w:rFonts w:hint="cs"/>
                <w:sz w:val="17"/>
                <w:szCs w:val="17"/>
                <w:rtl/>
              </w:rPr>
              <w:t xml:space="preserve"> (كلية اسكتلندا الغربية)</w:t>
            </w:r>
          </w:p>
          <w:p w14:paraId="4B464E0B" w14:textId="77777777" w:rsidR="007E4043" w:rsidRPr="00914FB8" w:rsidRDefault="007E4043" w:rsidP="00DE0248">
            <w:pPr>
              <w:bidi/>
              <w:ind w:right="30"/>
              <w:rPr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City of Glasgow College</w:t>
            </w:r>
            <w:r>
              <w:rPr>
                <w:rFonts w:hint="cs"/>
                <w:sz w:val="17"/>
                <w:szCs w:val="17"/>
                <w:rtl/>
              </w:rPr>
              <w:t xml:space="preserve"> (كلية مدينة غلاسكو)</w:t>
            </w:r>
          </w:p>
          <w:p w14:paraId="632CCCEB" w14:textId="77777777" w:rsidR="007E4043" w:rsidRPr="00914FB8" w:rsidRDefault="007E4043" w:rsidP="00DE0248">
            <w:pPr>
              <w:bidi/>
              <w:ind w:right="30"/>
              <w:rPr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Glasgow Clyde College</w:t>
            </w:r>
            <w:r>
              <w:rPr>
                <w:rFonts w:hint="cs"/>
                <w:sz w:val="17"/>
                <w:szCs w:val="17"/>
                <w:rtl/>
              </w:rPr>
              <w:t xml:space="preserve"> (كلية غلاسكو كلايد)</w:t>
            </w:r>
          </w:p>
          <w:p w14:paraId="48BE33CE" w14:textId="77777777" w:rsidR="007E4043" w:rsidRPr="00914FB8" w:rsidRDefault="007E4043" w:rsidP="00DE0248">
            <w:pPr>
              <w:bidi/>
              <w:ind w:right="30"/>
              <w:rPr>
                <w:color w:val="2B7471" w:themeColor="accent1" w:themeShade="80"/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Glasgow Kelvin College</w:t>
            </w:r>
            <w:r>
              <w:rPr>
                <w:rFonts w:hint="cs"/>
                <w:sz w:val="17"/>
                <w:szCs w:val="17"/>
                <w:rtl/>
              </w:rPr>
              <w:t xml:space="preserve"> (كلية غلاسكو كيلفن)</w:t>
            </w:r>
          </w:p>
          <w:p w14:paraId="43D636E9" w14:textId="77777777" w:rsidR="007E4043" w:rsidRPr="00914FB8" w:rsidRDefault="007E4043" w:rsidP="00DE0248">
            <w:pPr>
              <w:bidi/>
              <w:ind w:right="30"/>
              <w:rPr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b/>
                <w:bCs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Edinburgh College</w:t>
            </w:r>
            <w:r>
              <w:rPr>
                <w:rFonts w:hint="cs"/>
                <w:sz w:val="17"/>
                <w:szCs w:val="17"/>
                <w:rtl/>
              </w:rPr>
              <w:t xml:space="preserve"> (كلية إدنبرة)</w:t>
            </w:r>
          </w:p>
          <w:p w14:paraId="0C0550A7" w14:textId="77777777" w:rsidR="007E4043" w:rsidRPr="000C4157" w:rsidRDefault="007E4043" w:rsidP="00DE0248">
            <w:pPr>
              <w:bidi/>
              <w:ind w:right="30"/>
              <w:rPr>
                <w:b/>
                <w:bCs/>
                <w:sz w:val="17"/>
                <w:szCs w:val="17"/>
                <w:u w:val="single"/>
                <w:rtl/>
              </w:rPr>
            </w:pPr>
            <w:r>
              <w:rPr>
                <w:rFonts w:hint="cs"/>
                <w:b/>
                <w:bCs/>
                <w:sz w:val="17"/>
                <w:szCs w:val="17"/>
                <w:u w:val="single"/>
                <w:rtl/>
              </w:rPr>
              <w:t>الجامعات</w:t>
            </w:r>
          </w:p>
          <w:p w14:paraId="42F3DF80" w14:textId="77777777" w:rsidR="007E4043" w:rsidRPr="00914FB8" w:rsidRDefault="007E4043" w:rsidP="00DE0248">
            <w:pPr>
              <w:bidi/>
              <w:ind w:right="30"/>
              <w:rPr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b/>
                <w:bCs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University of the West of Scotland</w:t>
            </w:r>
            <w:r>
              <w:rPr>
                <w:rFonts w:hint="cs"/>
                <w:sz w:val="17"/>
                <w:szCs w:val="17"/>
                <w:rtl/>
              </w:rPr>
              <w:t xml:space="preserve"> (جامعة غرب اسكتلندا)</w:t>
            </w:r>
          </w:p>
          <w:p w14:paraId="20D1FA42" w14:textId="77777777" w:rsidR="007E4043" w:rsidRPr="00914FB8" w:rsidRDefault="007E4043" w:rsidP="00DE0248">
            <w:pPr>
              <w:bidi/>
              <w:ind w:right="30"/>
              <w:rPr>
                <w:color w:val="2B7471" w:themeColor="accent1" w:themeShade="80"/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University of Glasgow</w:t>
            </w:r>
            <w:r>
              <w:rPr>
                <w:rFonts w:hint="cs"/>
                <w:sz w:val="17"/>
                <w:szCs w:val="17"/>
                <w:rtl/>
              </w:rPr>
              <w:t xml:space="preserve"> (جامعة غلاسكو)</w:t>
            </w:r>
          </w:p>
          <w:p w14:paraId="327A77C4" w14:textId="77777777" w:rsidR="007E4043" w:rsidRPr="00914FB8" w:rsidRDefault="007E4043" w:rsidP="00DE0248">
            <w:pPr>
              <w:bidi/>
              <w:ind w:right="30"/>
              <w:rPr>
                <w:color w:val="2B7471" w:themeColor="accent1" w:themeShade="80"/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Glasgow Caledonian University</w:t>
            </w:r>
            <w:r>
              <w:rPr>
                <w:rFonts w:hint="cs"/>
                <w:sz w:val="17"/>
                <w:szCs w:val="17"/>
                <w:rtl/>
              </w:rPr>
              <w:t xml:space="preserve"> (جامعة غلاسكو كالدونيان)</w:t>
            </w:r>
          </w:p>
          <w:p w14:paraId="1F51601D" w14:textId="77777777" w:rsidR="007E4043" w:rsidRPr="00914FB8" w:rsidRDefault="007E4043" w:rsidP="00DE0248">
            <w:pPr>
              <w:bidi/>
              <w:ind w:right="30"/>
              <w:rPr>
                <w:color w:val="2B7471" w:themeColor="accent1" w:themeShade="80"/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Strathclyde University</w:t>
            </w:r>
            <w:r>
              <w:rPr>
                <w:rFonts w:hint="cs"/>
                <w:sz w:val="17"/>
                <w:szCs w:val="17"/>
                <w:rtl/>
              </w:rPr>
              <w:t xml:space="preserve"> (جامعة ستراثكلايد)</w:t>
            </w:r>
          </w:p>
          <w:p w14:paraId="0FE0FE12" w14:textId="77777777" w:rsidR="007E4043" w:rsidRPr="00914FB8" w:rsidRDefault="007E4043" w:rsidP="00DE0248">
            <w:pPr>
              <w:bidi/>
              <w:ind w:right="30"/>
              <w:rPr>
                <w:color w:val="2B7471" w:themeColor="accent1" w:themeShade="80"/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b/>
                <w:bCs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The University of Edinburgh</w:t>
            </w:r>
            <w:r>
              <w:rPr>
                <w:rFonts w:hint="cs"/>
                <w:sz w:val="17"/>
                <w:szCs w:val="17"/>
                <w:rtl/>
              </w:rPr>
              <w:t xml:space="preserve"> (جامعة إدنبرة)</w:t>
            </w:r>
          </w:p>
          <w:p w14:paraId="457FC198" w14:textId="77777777" w:rsidR="007E4043" w:rsidRPr="00914FB8" w:rsidRDefault="007E4043" w:rsidP="00DE0248">
            <w:pPr>
              <w:bidi/>
              <w:ind w:right="30"/>
              <w:rPr>
                <w:color w:val="2B7471" w:themeColor="accent1" w:themeShade="80"/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b/>
                <w:bCs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Edinburgh Napier University</w:t>
            </w:r>
            <w:r>
              <w:rPr>
                <w:rFonts w:hint="cs"/>
                <w:sz w:val="17"/>
                <w:szCs w:val="17"/>
                <w:rtl/>
              </w:rPr>
              <w:t xml:space="preserve"> (جامعة إدنبرة نابير)</w:t>
            </w:r>
          </w:p>
          <w:p w14:paraId="5132C1E1" w14:textId="77777777" w:rsidR="007E4043" w:rsidRPr="00914FB8" w:rsidRDefault="007E4043" w:rsidP="00DE0248">
            <w:pPr>
              <w:bidi/>
              <w:rPr>
                <w:sz w:val="17"/>
                <w:szCs w:val="17"/>
                <w:rtl/>
              </w:rPr>
            </w:pPr>
            <w:r>
              <w:rPr>
                <w:rFonts w:hint="cs"/>
                <w:b/>
                <w:sz w:val="17"/>
                <w:rtl/>
              </w:rPr>
              <w:sym w:font="Wingdings" w:char="F026"/>
            </w:r>
            <w:r>
              <w:rPr>
                <w:rFonts w:hint="cs"/>
                <w:b/>
                <w:bCs/>
                <w:sz w:val="17"/>
                <w:szCs w:val="17"/>
                <w:rtl/>
              </w:rPr>
              <w:t xml:space="preserve"> </w:t>
            </w:r>
            <w:r>
              <w:rPr>
                <w:color w:val="2B7471" w:themeColor="accent1" w:themeShade="80"/>
                <w:sz w:val="17"/>
                <w:szCs w:val="17"/>
              </w:rPr>
              <w:t>Heriot-Watt University</w:t>
            </w:r>
            <w:r>
              <w:rPr>
                <w:rFonts w:hint="cs"/>
                <w:sz w:val="17"/>
                <w:szCs w:val="17"/>
                <w:rtl/>
              </w:rPr>
              <w:t xml:space="preserve"> (جامعة هيريوت وات)</w:t>
            </w:r>
          </w:p>
          <w:p w14:paraId="2344B087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1D34F214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1337A43D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58A469C3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367A411F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0B210F97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0E5FD8B8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0E09BB8D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266CC63F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35FE374E" w14:textId="77777777" w:rsidR="007E4043" w:rsidRPr="0011787F" w:rsidRDefault="007E4043" w:rsidP="00DE0248">
            <w:pPr>
              <w:rPr>
                <w:lang w:val="en-GB"/>
              </w:rPr>
            </w:pPr>
          </w:p>
          <w:p w14:paraId="749C6BB2" w14:textId="77777777" w:rsidR="007E4043" w:rsidRDefault="007E4043" w:rsidP="00DE0248">
            <w:pPr>
              <w:rPr>
                <w:color w:val="FFFFFF" w:themeColor="background1"/>
                <w:lang w:val="en-GB"/>
              </w:rPr>
            </w:pPr>
          </w:p>
          <w:p w14:paraId="2FDC8CFE" w14:textId="77777777" w:rsidR="007E4043" w:rsidRPr="0011787F" w:rsidRDefault="007E4043" w:rsidP="00DE0248">
            <w:pPr>
              <w:tabs>
                <w:tab w:val="left" w:pos="2180"/>
                <w:tab w:val="right" w:pos="3103"/>
              </w:tabs>
              <w:bidi/>
              <w:rPr>
                <w:rtl/>
              </w:rPr>
            </w:pPr>
            <w:r>
              <w:rPr>
                <w:rFonts w:hint="cs"/>
                <w:rtl/>
              </w:rPr>
              <w:tab/>
            </w:r>
            <w:r>
              <w:rPr>
                <w:rFonts w:hint="cs"/>
                <w:rtl/>
              </w:rPr>
              <w:tab/>
            </w:r>
          </w:p>
        </w:tc>
        <w:tc>
          <w:tcPr>
            <w:tcW w:w="514" w:type="dxa"/>
            <w:tcBorders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14:paraId="3B19B388" w14:textId="77777777" w:rsidR="007E4043" w:rsidRPr="00D272C6" w:rsidRDefault="007E4043" w:rsidP="00DE0248">
            <w:pPr>
              <w:pStyle w:val="BlockText"/>
              <w:rPr>
                <w:lang w:val="en-GB"/>
              </w:rPr>
            </w:pPr>
          </w:p>
        </w:tc>
        <w:tc>
          <w:tcPr>
            <w:tcW w:w="5387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vAlign w:val="center"/>
          </w:tcPr>
          <w:p w14:paraId="64093847" w14:textId="77777777" w:rsidR="007E4043" w:rsidRDefault="007E4043" w:rsidP="00DE0248">
            <w:pPr>
              <w:pStyle w:val="Heading1"/>
              <w:bidi/>
              <w:spacing w:before="0"/>
              <w:ind w:left="195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جهات اتصال مفيدة</w:t>
            </w:r>
          </w:p>
          <w:p w14:paraId="50C0EDC2" w14:textId="77777777" w:rsidR="007E4043" w:rsidRDefault="007E4043" w:rsidP="00DE0248">
            <w:pPr>
              <w:bidi/>
              <w:spacing w:after="0"/>
              <w:ind w:left="195"/>
              <w:rPr>
                <w:rtl/>
              </w:rPr>
            </w:pPr>
            <w:r>
              <w:rPr>
                <w:rFonts w:hint="cs"/>
                <w:rtl/>
              </w:rPr>
              <w:t>توجد عدة مؤسسات يمكنها المساعدة في إعادة توطينك في</w:t>
            </w:r>
          </w:p>
          <w:p w14:paraId="146E0FE2" w14:textId="77777777" w:rsidR="007E4043" w:rsidRDefault="007E4043" w:rsidP="00DE0248">
            <w:pPr>
              <w:bidi/>
              <w:spacing w:after="0"/>
              <w:ind w:left="195"/>
              <w:rPr>
                <w:rtl/>
              </w:rPr>
            </w:pPr>
            <w:r>
              <w:rPr>
                <w:rFonts w:hint="cs"/>
                <w:rtl/>
              </w:rPr>
              <w:t xml:space="preserve"> المنطقة التي وقع الاختيار عليها.</w:t>
            </w:r>
          </w:p>
          <w:p w14:paraId="5D6413DC" w14:textId="77777777" w:rsidR="007E4043" w:rsidRDefault="007E4043" w:rsidP="00DE0248">
            <w:pPr>
              <w:spacing w:after="0"/>
              <w:ind w:left="195" w:right="-148"/>
              <w:rPr>
                <w:lang w:val="en-GB"/>
              </w:rPr>
            </w:pPr>
          </w:p>
          <w:p w14:paraId="635AD90E" w14:textId="77777777" w:rsidR="007E4043" w:rsidRDefault="007E4043" w:rsidP="00DE0248">
            <w:pPr>
              <w:bidi/>
              <w:spacing w:after="0"/>
              <w:ind w:left="195"/>
              <w:rPr>
                <w:b/>
                <w:bCs/>
                <w:color w:val="2B7471" w:themeColor="accent1" w:themeShade="80"/>
                <w:sz w:val="24"/>
                <w:szCs w:val="24"/>
              </w:rPr>
            </w:pPr>
            <w:r>
              <w:rPr>
                <w:b/>
                <w:bCs/>
                <w:color w:val="2B7471" w:themeColor="accent1" w:themeShade="80"/>
                <w:sz w:val="24"/>
                <w:szCs w:val="24"/>
              </w:rPr>
              <w:t>Your Voice</w:t>
            </w:r>
          </w:p>
          <w:p w14:paraId="2F45CAC6" w14:textId="77777777" w:rsidR="007E4043" w:rsidRPr="00291068" w:rsidRDefault="007E4043" w:rsidP="00DE0248">
            <w:pPr>
              <w:bidi/>
              <w:spacing w:after="0"/>
              <w:ind w:left="195"/>
              <w:rPr>
                <w:color w:val="2B7471" w:themeColor="accent1" w:themeShade="80"/>
              </w:rPr>
            </w:pPr>
            <w:r>
              <w:rPr>
                <w:rFonts w:hint="cs"/>
              </w:rPr>
              <w:sym w:font="Wingdings" w:char="F028"/>
            </w:r>
            <w:r>
              <w:rPr>
                <w:rFonts w:hint="cs"/>
              </w:rPr>
              <w:t xml:space="preserve"> 01475 728 628</w:t>
            </w:r>
          </w:p>
          <w:p w14:paraId="2380DBDB" w14:textId="77777777" w:rsidR="007E4043" w:rsidRDefault="007E4043" w:rsidP="00DE0248">
            <w:pPr>
              <w:spacing w:after="0"/>
              <w:ind w:left="195"/>
              <w:rPr>
                <w:b/>
                <w:bCs/>
                <w:color w:val="2B7471" w:themeColor="accent1" w:themeShade="80"/>
                <w:sz w:val="24"/>
                <w:szCs w:val="24"/>
                <w:lang w:val="en-GB"/>
              </w:rPr>
            </w:pPr>
          </w:p>
          <w:p w14:paraId="217F36CE" w14:textId="77777777" w:rsidR="007E4043" w:rsidRDefault="007E4043" w:rsidP="00DE0248">
            <w:pPr>
              <w:bidi/>
              <w:spacing w:after="0"/>
              <w:ind w:left="195"/>
              <w:rPr>
                <w:b/>
                <w:bCs/>
                <w:color w:val="2B7471" w:themeColor="accent1" w:themeShade="80"/>
                <w:sz w:val="24"/>
                <w:szCs w:val="24"/>
              </w:rPr>
            </w:pPr>
            <w:r>
              <w:rPr>
                <w:b/>
                <w:bCs/>
                <w:color w:val="2B7471" w:themeColor="accent1" w:themeShade="80"/>
                <w:sz w:val="24"/>
                <w:szCs w:val="24"/>
              </w:rPr>
              <w:t>Inverclyde Community Trust</w:t>
            </w:r>
          </w:p>
          <w:p w14:paraId="286632F0" w14:textId="77777777" w:rsidR="007E4043" w:rsidRPr="00291068" w:rsidRDefault="007E4043" w:rsidP="00DE0248">
            <w:pPr>
              <w:bidi/>
              <w:spacing w:after="0"/>
              <w:ind w:left="195"/>
              <w:rPr>
                <w:color w:val="2B7471" w:themeColor="accent1" w:themeShade="80"/>
              </w:rPr>
            </w:pPr>
            <w:r>
              <w:rPr>
                <w:rFonts w:hint="cs"/>
              </w:rPr>
              <w:sym w:font="Wingdings" w:char="F028"/>
            </w:r>
            <w:r>
              <w:rPr>
                <w:rFonts w:hint="cs"/>
              </w:rPr>
              <w:t xml:space="preserve"> 01475 553 300</w:t>
            </w:r>
          </w:p>
          <w:p w14:paraId="73BCDA35" w14:textId="77777777" w:rsidR="007E4043" w:rsidRDefault="007E4043" w:rsidP="00DE0248">
            <w:pPr>
              <w:pStyle w:val="Heading1"/>
              <w:spacing w:before="0" w:after="0"/>
              <w:ind w:left="195"/>
              <w:rPr>
                <w:b/>
                <w:bCs/>
                <w:sz w:val="24"/>
                <w:szCs w:val="24"/>
                <w:lang w:val="en-GB"/>
              </w:rPr>
            </w:pPr>
          </w:p>
          <w:p w14:paraId="2F0C05DC" w14:textId="77777777" w:rsidR="007E4043" w:rsidRPr="00291068" w:rsidRDefault="007E4043" w:rsidP="00DE0248">
            <w:pPr>
              <w:pStyle w:val="Heading1"/>
              <w:bidi/>
              <w:spacing w:before="0" w:after="0"/>
              <w:ind w:left="19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Positive Action in Housing</w:t>
            </w:r>
          </w:p>
          <w:p w14:paraId="7B49A442" w14:textId="77777777" w:rsidR="007E4043" w:rsidRDefault="007E4043" w:rsidP="00DE0248">
            <w:pPr>
              <w:bidi/>
              <w:spacing w:after="0"/>
              <w:ind w:left="195"/>
            </w:pPr>
            <w:r>
              <w:rPr>
                <w:rFonts w:hint="cs"/>
              </w:rPr>
              <w:sym w:font="Wingdings" w:char="F028"/>
            </w:r>
            <w:r>
              <w:rPr>
                <w:rFonts w:hint="cs"/>
              </w:rPr>
              <w:t xml:space="preserve"> 0141 353 2220</w:t>
            </w:r>
          </w:p>
          <w:p w14:paraId="532F61ED" w14:textId="77777777" w:rsidR="007E4043" w:rsidRDefault="007E4043" w:rsidP="00DE0248">
            <w:pPr>
              <w:pStyle w:val="Heading1"/>
              <w:spacing w:before="0" w:after="0"/>
              <w:ind w:left="195"/>
              <w:rPr>
                <w:b/>
                <w:bCs/>
                <w:sz w:val="24"/>
                <w:szCs w:val="24"/>
                <w:lang w:val="en-GB"/>
              </w:rPr>
            </w:pPr>
          </w:p>
          <w:p w14:paraId="5BCC94F1" w14:textId="77777777" w:rsidR="007E4043" w:rsidRPr="00291068" w:rsidRDefault="007E4043" w:rsidP="00DE0248">
            <w:pPr>
              <w:pStyle w:val="Heading1"/>
              <w:bidi/>
              <w:spacing w:before="0" w:after="0"/>
              <w:ind w:left="19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Refuweegee</w:t>
            </w:r>
            <w:r>
              <w:rPr>
                <w:rFonts w:hint="cs"/>
                <w:b/>
                <w:bCs/>
                <w:sz w:val="24"/>
                <w:szCs w:val="24"/>
              </w:rPr>
              <w:tab/>
            </w:r>
          </w:p>
          <w:p w14:paraId="527AC534" w14:textId="77777777" w:rsidR="007E4043" w:rsidRDefault="007E4043" w:rsidP="00DE0248">
            <w:pPr>
              <w:tabs>
                <w:tab w:val="right" w:pos="4147"/>
              </w:tabs>
              <w:bidi/>
              <w:spacing w:after="0"/>
              <w:ind w:left="195"/>
            </w:pPr>
            <w:r>
              <w:rPr>
                <w:rFonts w:hint="cs"/>
              </w:rPr>
              <w:sym w:font="Wingdings" w:char="F028"/>
            </w:r>
            <w:r>
              <w:rPr>
                <w:rFonts w:hint="cs"/>
              </w:rPr>
              <w:t xml:space="preserve"> 0141 401 0756</w:t>
            </w:r>
          </w:p>
          <w:p w14:paraId="4AEC4C0F" w14:textId="77777777" w:rsidR="007E4043" w:rsidRDefault="007E4043" w:rsidP="00DE0248">
            <w:pPr>
              <w:pStyle w:val="Heading1"/>
              <w:spacing w:before="0" w:after="0"/>
              <w:ind w:left="195"/>
              <w:rPr>
                <w:b/>
                <w:bCs/>
                <w:sz w:val="24"/>
                <w:szCs w:val="24"/>
                <w:lang w:val="en-GB"/>
              </w:rPr>
            </w:pPr>
          </w:p>
          <w:p w14:paraId="662EB210" w14:textId="77777777" w:rsidR="007E4043" w:rsidRPr="00291068" w:rsidRDefault="007E4043" w:rsidP="00DE0248">
            <w:pPr>
              <w:pStyle w:val="Heading1"/>
              <w:bidi/>
              <w:spacing w:before="0" w:after="0"/>
              <w:ind w:left="19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Maryhill Integration Network</w:t>
            </w:r>
          </w:p>
          <w:p w14:paraId="28720F1E" w14:textId="77777777" w:rsidR="007E4043" w:rsidRDefault="007E4043" w:rsidP="00DE0248">
            <w:pPr>
              <w:bidi/>
              <w:spacing w:after="0"/>
              <w:ind w:left="195"/>
            </w:pPr>
            <w:r>
              <w:rPr>
                <w:rFonts w:hint="cs"/>
              </w:rPr>
              <w:sym w:font="Wingdings" w:char="F028"/>
            </w:r>
            <w:r>
              <w:rPr>
                <w:rFonts w:hint="cs"/>
              </w:rPr>
              <w:t xml:space="preserve"> 0141 946 9106</w:t>
            </w:r>
          </w:p>
          <w:p w14:paraId="3ABABCAD" w14:textId="77777777" w:rsidR="007E4043" w:rsidRDefault="007E4043" w:rsidP="00DE0248">
            <w:pPr>
              <w:pStyle w:val="Heading1"/>
              <w:spacing w:before="0" w:after="0"/>
              <w:ind w:left="195"/>
              <w:rPr>
                <w:b/>
                <w:bCs/>
                <w:sz w:val="24"/>
                <w:szCs w:val="24"/>
                <w:lang w:val="en-GB"/>
              </w:rPr>
            </w:pPr>
          </w:p>
          <w:p w14:paraId="28E51D54" w14:textId="77777777" w:rsidR="007E4043" w:rsidRPr="00291068" w:rsidRDefault="007E4043" w:rsidP="00DE0248">
            <w:pPr>
              <w:pStyle w:val="Heading1"/>
              <w:bidi/>
              <w:spacing w:before="0" w:after="0"/>
              <w:ind w:left="195"/>
              <w:rPr>
                <w:b/>
                <w:bCs/>
                <w:sz w:val="24"/>
                <w:szCs w:val="24"/>
              </w:rPr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t>Govan Community Project</w:t>
            </w:r>
          </w:p>
          <w:p w14:paraId="78A2E93E" w14:textId="77777777" w:rsidR="007E4043" w:rsidRDefault="007E4043" w:rsidP="00DE0248">
            <w:pPr>
              <w:bidi/>
              <w:spacing w:after="0"/>
              <w:ind w:left="195"/>
            </w:pPr>
            <w:r>
              <w:rPr>
                <w:rFonts w:hint="cs"/>
              </w:rPr>
              <w:sym w:font="Wingdings" w:char="F028"/>
            </w:r>
            <w:r>
              <w:rPr>
                <w:rFonts w:hint="cs"/>
              </w:rPr>
              <w:t xml:space="preserve"> 0800 310 0054</w:t>
            </w:r>
          </w:p>
          <w:p w14:paraId="1CDAE58A" w14:textId="77777777" w:rsidR="007E4043" w:rsidRDefault="007E4043" w:rsidP="00DE0248">
            <w:pPr>
              <w:spacing w:after="0" w:line="240" w:lineRule="auto"/>
              <w:ind w:left="195"/>
              <w:rPr>
                <w:lang w:val="en-GB"/>
              </w:rPr>
            </w:pPr>
          </w:p>
          <w:p w14:paraId="14A495E9" w14:textId="77777777" w:rsidR="007E4043" w:rsidRDefault="007E4043" w:rsidP="00DE0248">
            <w:pPr>
              <w:tabs>
                <w:tab w:val="right" w:pos="4147"/>
              </w:tabs>
              <w:bidi/>
              <w:spacing w:after="0" w:line="240" w:lineRule="auto"/>
              <w:ind w:left="195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3A85338B" wp14:editId="23173856">
                  <wp:extent cx="1300866" cy="450215"/>
                  <wp:effectExtent l="19050" t="19050" r="13970" b="26035"/>
                  <wp:docPr id="95359438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9477" name="Picture 1" descr="A black and white logo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11" cy="4643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ab/>
            </w:r>
            <w:r>
              <w:rPr>
                <w:rFonts w:hint="cs"/>
                <w:noProof/>
                <w:rtl/>
              </w:rPr>
              <w:drawing>
                <wp:inline distT="0" distB="0" distL="0" distR="0" wp14:anchorId="4CD8F0BE" wp14:editId="39987706">
                  <wp:extent cx="1131570" cy="642620"/>
                  <wp:effectExtent l="0" t="0" r="0" b="5080"/>
                  <wp:docPr id="826461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6077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7B6A8" w14:textId="77777777" w:rsidR="007E4043" w:rsidRPr="001F7773" w:rsidRDefault="007E4043" w:rsidP="00DE0248">
            <w:pPr>
              <w:tabs>
                <w:tab w:val="right" w:pos="4147"/>
              </w:tabs>
              <w:bidi/>
              <w:spacing w:after="0" w:line="240" w:lineRule="auto"/>
              <w:ind w:left="195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291AFE64" wp14:editId="0B9E1AAC">
                  <wp:extent cx="1285240" cy="977900"/>
                  <wp:effectExtent l="0" t="0" r="0" b="0"/>
                  <wp:docPr id="568910807" name="Picture 1" descr="A red squar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00220" name="Picture 1" descr="A red square with white tex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ab/>
            </w:r>
            <w:r>
              <w:rPr>
                <w:rFonts w:hint="cs"/>
                <w:noProof/>
                <w:rtl/>
              </w:rPr>
              <w:drawing>
                <wp:inline distT="0" distB="0" distL="0" distR="0" wp14:anchorId="4B71F1E1" wp14:editId="6D5923D2">
                  <wp:extent cx="1114425" cy="397510"/>
                  <wp:effectExtent l="0" t="0" r="9525" b="2540"/>
                  <wp:docPr id="66031675" name="Picture 1" descr="A rainbow and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592319" name="Picture 1" descr="A rainbow and white letters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0" w:type="dxa"/>
            </w:tcMar>
            <w:vAlign w:val="center"/>
          </w:tcPr>
          <w:p w14:paraId="6DC7088B" w14:textId="77777777" w:rsidR="007E4043" w:rsidRPr="006A45FA" w:rsidRDefault="007E4043" w:rsidP="006A45FA">
            <w:pPr>
              <w:pStyle w:val="Title"/>
              <w:bidi/>
              <w:spacing w:after="0"/>
              <w:ind w:left="147"/>
              <w:jc w:val="center"/>
              <w:rPr>
                <w:color w:val="2B7471" w:themeColor="accent1" w:themeShade="80"/>
                <w:sz w:val="72"/>
                <w:szCs w:val="72"/>
                <w:rtl/>
              </w:rPr>
            </w:pPr>
            <w:r w:rsidRPr="006A45FA">
              <w:rPr>
                <w:rFonts w:hint="cs"/>
                <w:color w:val="2B7471" w:themeColor="accent1" w:themeShade="80"/>
                <w:sz w:val="72"/>
                <w:szCs w:val="72"/>
                <w:rtl/>
              </w:rPr>
              <w:t>قرار الموافقة على طلب اللجوء</w:t>
            </w:r>
          </w:p>
          <w:p w14:paraId="079FC193" w14:textId="77777777" w:rsidR="007E4043" w:rsidRPr="00FE3A85" w:rsidRDefault="007E4043" w:rsidP="006A45FA">
            <w:pPr>
              <w:pStyle w:val="Title"/>
              <w:spacing w:after="0"/>
              <w:ind w:left="147"/>
              <w:jc w:val="center"/>
              <w:rPr>
                <w:color w:val="2B7471" w:themeColor="accent1" w:themeShade="80"/>
                <w:lang w:val="en-GB"/>
              </w:rPr>
            </w:pPr>
          </w:p>
          <w:p w14:paraId="16D1C84C" w14:textId="77777777" w:rsidR="007E4043" w:rsidRPr="006A45FA" w:rsidRDefault="007E4043" w:rsidP="006A45FA">
            <w:pPr>
              <w:pStyle w:val="Subtitle"/>
              <w:bidi/>
              <w:spacing w:after="0"/>
              <w:ind w:left="147"/>
              <w:jc w:val="center"/>
              <w:rPr>
                <w:sz w:val="32"/>
                <w:szCs w:val="32"/>
                <w:rtl/>
              </w:rPr>
            </w:pPr>
            <w:r w:rsidRPr="006A45FA">
              <w:rPr>
                <w:rFonts w:hint="cs"/>
                <w:sz w:val="32"/>
                <w:szCs w:val="32"/>
                <w:rtl/>
              </w:rPr>
              <w:t>يحتوي هذا الدليل على قائمة بالمؤسسات التي يمكنها تقديم الدعم إلى الذين حصلوا مؤخرًا على وضع اللجوء.</w:t>
            </w:r>
          </w:p>
          <w:p w14:paraId="08FDBF50" w14:textId="77777777" w:rsidR="007E4043" w:rsidRDefault="007E4043" w:rsidP="006A45FA">
            <w:pPr>
              <w:pStyle w:val="Subtitle"/>
              <w:spacing w:after="0" w:line="240" w:lineRule="auto"/>
              <w:ind w:left="147"/>
              <w:jc w:val="center"/>
              <w:rPr>
                <w:lang w:val="en-GB"/>
              </w:rPr>
            </w:pPr>
          </w:p>
          <w:p w14:paraId="09A12048" w14:textId="77777777" w:rsidR="007E4043" w:rsidRDefault="007E4043" w:rsidP="006A45FA">
            <w:pPr>
              <w:pStyle w:val="Subtitle"/>
              <w:bidi/>
              <w:spacing w:after="0" w:line="240" w:lineRule="auto"/>
              <w:ind w:left="147"/>
              <w:jc w:val="center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0FC01C63" wp14:editId="580DC76C">
                  <wp:extent cx="2348865" cy="2202180"/>
                  <wp:effectExtent l="0" t="0" r="0" b="7620"/>
                  <wp:docPr id="8316159" name="Picture 1" descr="A globe with flags of different countries/regi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159" name="Picture 1" descr="A globe with flags of different countries/region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010D3" w14:textId="77777777" w:rsidR="007E4043" w:rsidRDefault="007E4043" w:rsidP="006A45FA">
            <w:pPr>
              <w:pStyle w:val="Subtitle"/>
              <w:spacing w:after="0" w:line="240" w:lineRule="auto"/>
              <w:ind w:left="147"/>
              <w:jc w:val="center"/>
              <w:rPr>
                <w:lang w:val="en-GB"/>
              </w:rPr>
            </w:pPr>
          </w:p>
          <w:p w14:paraId="517217A3" w14:textId="77777777" w:rsidR="007E4043" w:rsidRDefault="007E4043" w:rsidP="006A45FA">
            <w:pPr>
              <w:bidi/>
              <w:spacing w:after="0"/>
              <w:ind w:left="147"/>
              <w:jc w:val="center"/>
              <w:rPr>
                <w:b/>
                <w:bCs/>
                <w:color w:val="auto"/>
                <w:rtl/>
              </w:rPr>
            </w:pPr>
            <w:r>
              <w:rPr>
                <w:rFonts w:hint="cs"/>
                <w:b/>
                <w:bCs/>
                <w:color w:val="auto"/>
                <w:rtl/>
              </w:rPr>
              <w:t>فريق الأعضاء الجدد في اسكتلندا</w:t>
            </w:r>
          </w:p>
          <w:p w14:paraId="2101AFC5" w14:textId="77777777" w:rsidR="007E4043" w:rsidRDefault="007E4043" w:rsidP="006A45FA">
            <w:pPr>
              <w:bidi/>
              <w:spacing w:after="0"/>
              <w:ind w:left="147"/>
              <w:jc w:val="center"/>
              <w:rPr>
                <w:b/>
                <w:bCs/>
                <w:color w:val="auto"/>
                <w:rtl/>
              </w:rPr>
            </w:pPr>
            <w:r>
              <w:rPr>
                <w:rFonts w:hint="cs"/>
                <w:b/>
                <w:bCs/>
                <w:color w:val="auto"/>
                <w:rtl/>
              </w:rPr>
              <w:t>(شراكة الرعاية الصحية والاجتماعية في إنفركلايد)</w:t>
            </w:r>
          </w:p>
          <w:p w14:paraId="58C0CD17" w14:textId="77777777" w:rsidR="007E4043" w:rsidRPr="00173E92" w:rsidRDefault="007E4043" w:rsidP="006A45FA">
            <w:pPr>
              <w:spacing w:after="0"/>
              <w:ind w:left="147"/>
              <w:jc w:val="center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  <w:p w14:paraId="7788D1DB" w14:textId="77777777" w:rsidR="007E4043" w:rsidRDefault="007E4043" w:rsidP="006A45FA">
            <w:pPr>
              <w:spacing w:after="0"/>
              <w:ind w:left="147"/>
              <w:jc w:val="center"/>
            </w:pPr>
            <w:r>
              <w:rPr>
                <w:rFonts w:hint="cs"/>
              </w:rPr>
              <w:sym w:font="Wingdings" w:char="F028"/>
            </w:r>
            <w:r>
              <w:rPr>
                <w:rFonts w:hint="cs"/>
              </w:rPr>
              <w:t xml:space="preserve"> 01475 715 365</w:t>
            </w:r>
          </w:p>
          <w:p w14:paraId="56E7AAFB" w14:textId="77777777" w:rsidR="007E4043" w:rsidRPr="0011787F" w:rsidRDefault="007E4043" w:rsidP="006A45FA">
            <w:pPr>
              <w:ind w:left="147"/>
              <w:jc w:val="center"/>
              <w:rPr>
                <w:rtl/>
              </w:rPr>
            </w:pPr>
            <w:r>
              <w:rPr>
                <w:rFonts w:hint="cs"/>
                <w:b/>
                <w:sz w:val="20"/>
              </w:rPr>
              <w:sym w:font="Wingdings" w:char="F02A"/>
            </w:r>
            <w:hyperlink r:id="rId17" w:history="1">
              <w:r>
                <w:rPr>
                  <w:rFonts w:hint="cs"/>
                  <w:b/>
                  <w:bCs/>
                  <w:color w:val="auto"/>
                  <w:sz w:val="20"/>
                  <w:szCs w:val="20"/>
                </w:rPr>
                <w:t xml:space="preserve"> </w:t>
              </w:r>
              <w:r w:rsidRPr="006A45FA">
                <w:rPr>
                  <w:rStyle w:val="Hyperlink"/>
                  <w:spacing w:val="10"/>
                  <w:sz w:val="20"/>
                  <w:u w:val="none"/>
                </w:rPr>
                <w:t>refugeeandmigration@inverclyde.gov.uk</w:t>
              </w:r>
            </w:hyperlink>
          </w:p>
        </w:tc>
      </w:tr>
      <w:bookmarkEnd w:id="0"/>
    </w:tbl>
    <w:p w14:paraId="37610268" w14:textId="77777777" w:rsidR="00CE1E3B" w:rsidRPr="00D272C6" w:rsidRDefault="00CE1E3B" w:rsidP="00D91EF3">
      <w:pPr>
        <w:pStyle w:val="NoSpacing"/>
        <w:rPr>
          <w:lang w:val="en-GB"/>
        </w:rPr>
      </w:pPr>
    </w:p>
    <w:tbl>
      <w:tblPr>
        <w:tblStyle w:val="HostTable"/>
        <w:bidiVisual/>
        <w:tblW w:w="15692" w:type="dxa"/>
        <w:jc w:val="left"/>
        <w:tblInd w:w="-284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5104"/>
        <w:gridCol w:w="5368"/>
        <w:gridCol w:w="5220"/>
      </w:tblGrid>
      <w:tr w:rsidR="0037743C" w:rsidRPr="00D272C6" w14:paraId="0463D310" w14:textId="77777777" w:rsidTr="00A56518">
        <w:trPr>
          <w:trHeight w:hRule="exact" w:val="9804"/>
          <w:tblHeader/>
          <w:jc w:val="left"/>
        </w:trPr>
        <w:tc>
          <w:tcPr>
            <w:tcW w:w="5104" w:type="dxa"/>
            <w:tcMar>
              <w:right w:w="432" w:type="dxa"/>
            </w:tcMar>
            <w:vAlign w:val="center"/>
          </w:tcPr>
          <w:p w14:paraId="63FBC3CD" w14:textId="363DD321" w:rsidR="00D04F17" w:rsidRPr="00095AB8" w:rsidRDefault="00D04F17" w:rsidP="00C739C5">
            <w:pPr>
              <w:pStyle w:val="Heading1"/>
              <w:bidi/>
              <w:spacing w:before="100" w:beforeAutospacing="1"/>
              <w:ind w:left="138" w:hanging="137"/>
              <w:rPr>
                <w:b/>
                <w:bCs/>
                <w:sz w:val="40"/>
                <w:szCs w:val="40"/>
                <w:rtl/>
              </w:rPr>
            </w:pPr>
            <w:r w:rsidRPr="00095AB8">
              <w:rPr>
                <w:rFonts w:hint="cs"/>
                <w:b/>
                <w:bCs/>
                <w:sz w:val="40"/>
                <w:szCs w:val="40"/>
                <w:rtl/>
              </w:rPr>
              <w:t>قرار الموافقة</w:t>
            </w:r>
          </w:p>
          <w:p w14:paraId="241A62D3" w14:textId="6EC386DD" w:rsidR="003B000D" w:rsidRDefault="00D04F17" w:rsidP="00F44476">
            <w:pPr>
              <w:bidi/>
              <w:ind w:right="286" w:hanging="4"/>
              <w:rPr>
                <w:rtl/>
              </w:rPr>
            </w:pPr>
            <w:r>
              <w:rPr>
                <w:rFonts w:hint="cs"/>
                <w:rtl/>
              </w:rPr>
              <w:t xml:space="preserve">إذا تم منحك وضع اللجوء وتقيم في إنفركلايد، فستقوم شركة </w:t>
            </w:r>
            <w:r>
              <w:t>Mears</w:t>
            </w:r>
            <w:r>
              <w:rPr>
                <w:rFonts w:hint="cs"/>
                <w:rtl/>
              </w:rPr>
              <w:t xml:space="preserve"> بمشاركة معلوماتك تلقائيًا مع فريق الأعضاء الجدد في اسكتلندا التابع لشراكة الرعاية الصحية والاجتماعية في إنفركلايد.</w:t>
            </w:r>
          </w:p>
          <w:p w14:paraId="6D07FBAD" w14:textId="66BD079D" w:rsidR="003B000D" w:rsidRDefault="003B000D" w:rsidP="00F44476">
            <w:pPr>
              <w:bidi/>
              <w:ind w:right="376"/>
              <w:rPr>
                <w:rtl/>
              </w:rPr>
            </w:pPr>
            <w:r>
              <w:rPr>
                <w:rFonts w:hint="cs"/>
                <w:rtl/>
              </w:rPr>
              <w:t xml:space="preserve"> عليك إخلاء مكان إقامتك التابع لشركة </w:t>
            </w:r>
            <w:r>
              <w:t>Mears</w:t>
            </w:r>
            <w:r>
              <w:rPr>
                <w:rFonts w:hint="cs"/>
                <w:rtl/>
              </w:rPr>
              <w:t xml:space="preserve">، وستتوقف الأموال التي يتم إرسالها إلى بطاقة </w:t>
            </w:r>
            <w:r>
              <w:t>ASPEN</w:t>
            </w:r>
            <w:r>
              <w:rPr>
                <w:rFonts w:hint="cs"/>
                <w:rtl/>
              </w:rPr>
              <w:t xml:space="preserve"> الخاصة بك في غضون 28 يومًا من تلقي قرار</w:t>
            </w:r>
            <w:r w:rsidR="006B454A">
              <w:rPr>
                <w:rFonts w:hint="cs"/>
                <w:rtl/>
              </w:rPr>
              <w:t xml:space="preserve"> منك</w:t>
            </w:r>
            <w:r>
              <w:rPr>
                <w:rFonts w:hint="cs"/>
                <w:rtl/>
              </w:rPr>
              <w:t>.</w:t>
            </w:r>
          </w:p>
          <w:p w14:paraId="0F2B07F2" w14:textId="6B118AAB" w:rsidR="00342AD9" w:rsidRDefault="00342AD9" w:rsidP="00C739C5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5CA09BC2" wp14:editId="3D7FE59F">
                  <wp:extent cx="1270000" cy="452755"/>
                  <wp:effectExtent l="0" t="0" r="6350" b="4445"/>
                  <wp:docPr id="1095283851" name="M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83851" name="Mears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ab/>
            </w:r>
            <w:r>
              <w:rPr>
                <w:rFonts w:hint="cs"/>
                <w:noProof/>
                <w:rtl/>
              </w:rPr>
              <w:drawing>
                <wp:inline distT="0" distB="0" distL="0" distR="0" wp14:anchorId="060F8A0B" wp14:editId="6E98D3E2">
                  <wp:extent cx="1238250" cy="461010"/>
                  <wp:effectExtent l="0" t="0" r="0" b="0"/>
                  <wp:docPr id="1628046260" name="As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046260" name="Aspe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560BD" w14:textId="77F96D11" w:rsidR="00342AD9" w:rsidRDefault="00342AD9" w:rsidP="00523835">
            <w:pPr>
              <w:bidi/>
              <w:spacing w:line="240" w:lineRule="auto"/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inline distT="0" distB="0" distL="0" distR="0" wp14:anchorId="36DA1964" wp14:editId="680CE0AD">
                      <wp:extent cx="2943225" cy="45085"/>
                      <wp:effectExtent l="0" t="0" r="9525" b="0"/>
                      <wp:docPr id="141715675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322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A142E8" id="Continuation footer rectangle" o:spid="_x0000_s1026" alt="Continuation footer rectangle" style="width:231.7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6C145921" w14:textId="2518F96E" w:rsidR="00FC6C39" w:rsidRPr="00095AB8" w:rsidRDefault="0087225E" w:rsidP="00C739C5">
            <w:pPr>
              <w:bidi/>
              <w:rPr>
                <w:sz w:val="40"/>
                <w:szCs w:val="40"/>
                <w:rtl/>
              </w:rPr>
            </w:pPr>
            <w:r w:rsidRPr="00095AB8">
              <w:rPr>
                <w:rFonts w:hint="cs"/>
                <w:b/>
                <w:bCs/>
                <w:color w:val="2B7471" w:themeColor="accent1" w:themeShade="80"/>
                <w:sz w:val="40"/>
                <w:szCs w:val="40"/>
                <w:rtl/>
              </w:rPr>
              <w:t>التأشيرة الإلكترونية</w:t>
            </w:r>
          </w:p>
          <w:p w14:paraId="40E6387B" w14:textId="5B118E04" w:rsidR="00523835" w:rsidRDefault="0087225E" w:rsidP="00523835">
            <w:pPr>
              <w:bidi/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اعتبارًا من 1 نوفمبر (تشرين الثاني) 2024، لن تطبع وزارة الداخلية تصاريح الإقامة الحيوية (البيومترية).</w:t>
            </w:r>
          </w:p>
          <w:p w14:paraId="36BB263F" w14:textId="45434621" w:rsidR="00FC6C39" w:rsidRDefault="0087225E" w:rsidP="00C739C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ينبغي لك الحصول على تفاصيل تسجيل الدخول للوصول إلى التأشيرة الإلكترونية وإثبات وضع الهجرة الخاص بك.</w:t>
            </w:r>
          </w:p>
          <w:p w14:paraId="1848EDCD" w14:textId="35B969B4" w:rsidR="00AF3D28" w:rsidRPr="00D272C6" w:rsidRDefault="0068035D" w:rsidP="00523835">
            <w:pPr>
              <w:bidi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358B5A3A" wp14:editId="78057E1C">
                  <wp:extent cx="2905125" cy="1438275"/>
                  <wp:effectExtent l="0" t="0" r="9525" b="9525"/>
                  <wp:docPr id="1766487331" name=".gov.uk Immig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487331" name=".gov.uk Immigration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75" cy="14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  <w:tcMar>
              <w:left w:w="432" w:type="dxa"/>
              <w:right w:w="432" w:type="dxa"/>
            </w:tcMar>
            <w:vAlign w:val="center"/>
          </w:tcPr>
          <w:p w14:paraId="0F6BEC94" w14:textId="59960ED4" w:rsidR="00345111" w:rsidRPr="00095AB8" w:rsidRDefault="009F3984" w:rsidP="00C739C5">
            <w:pPr>
              <w:pStyle w:val="Heading1"/>
              <w:bidi/>
              <w:spacing w:before="0"/>
              <w:rPr>
                <w:b/>
                <w:bCs/>
                <w:sz w:val="40"/>
                <w:szCs w:val="40"/>
                <w:rtl/>
              </w:rPr>
            </w:pPr>
            <w:r w:rsidRPr="00095AB8">
              <w:rPr>
                <w:rFonts w:hint="cs"/>
                <w:b/>
                <w:bCs/>
                <w:noProof/>
                <w:sz w:val="40"/>
                <w:szCs w:val="40"/>
                <w:rtl/>
              </w:rPr>
              <w:drawing>
                <wp:anchor distT="0" distB="0" distL="114300" distR="114300" simplePos="0" relativeHeight="251707392" behindDoc="1" locked="0" layoutInCell="1" allowOverlap="1" wp14:anchorId="38D44529" wp14:editId="7D6E7D0F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201930</wp:posOffset>
                  </wp:positionV>
                  <wp:extent cx="1064895" cy="858520"/>
                  <wp:effectExtent l="0" t="0" r="1905" b="0"/>
                  <wp:wrapTight wrapText="bothSides">
                    <wp:wrapPolygon edited="0">
                      <wp:start x="0" y="0"/>
                      <wp:lineTo x="0" y="21089"/>
                      <wp:lineTo x="21252" y="21089"/>
                      <wp:lineTo x="21252" y="0"/>
                      <wp:lineTo x="0" y="0"/>
                    </wp:wrapPolygon>
                  </wp:wrapTight>
                  <wp:docPr id="1874318092" name="Inverclyde HS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318092" name="Inverclyde HSC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5AB8">
              <w:rPr>
                <w:rFonts w:hint="cs"/>
                <w:b/>
                <w:bCs/>
                <w:sz w:val="40"/>
                <w:szCs w:val="40"/>
                <w:rtl/>
              </w:rPr>
              <w:t>الإسكان</w:t>
            </w:r>
          </w:p>
          <w:p w14:paraId="447D0E17" w14:textId="537DA24D" w:rsidR="00345111" w:rsidRDefault="00345111" w:rsidP="00C739C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إذا كانت لديك خطط للعيش في إنفركلايد، فيمكنك تلقي المساعدة من فريق الأعضاء الجدد في اسكتلندا أو خدمة خيارات الإسكان وتقديم النصائح إلى المشردين للعثور على سكن.</w:t>
            </w:r>
          </w:p>
          <w:p w14:paraId="2553162A" w14:textId="31A2DD0A" w:rsidR="001955B7" w:rsidRDefault="00CE58EA" w:rsidP="00C739C5">
            <w:pPr>
              <w:pStyle w:val="Heading1"/>
              <w:bidi/>
              <w:spacing w:before="120"/>
              <w:rPr>
                <w:noProof/>
                <w:rtl/>
              </w:rPr>
            </w:pPr>
            <w:r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خدمة خيارات الإسكان وتقديم النصائح إلى المشردين</w:t>
            </w:r>
          </w:p>
          <w:p w14:paraId="02B3972C" w14:textId="73ADD260" w:rsidR="009F3984" w:rsidRPr="009F3984" w:rsidRDefault="009F3984" w:rsidP="00C739C5">
            <w:pPr>
              <w:bidi/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A5DBA5" wp14:editId="3A6290A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239395</wp:posOffset>
                      </wp:positionV>
                      <wp:extent cx="2829560" cy="45085"/>
                      <wp:effectExtent l="0" t="0" r="8890" b="0"/>
                      <wp:wrapThrough wrapText="bothSides">
                        <wp:wrapPolygon edited="0">
                          <wp:start x="0" y="0"/>
                          <wp:lineTo x="0" y="9127"/>
                          <wp:lineTo x="21522" y="9127"/>
                          <wp:lineTo x="21522" y="0"/>
                          <wp:lineTo x="0" y="0"/>
                        </wp:wrapPolygon>
                      </wp:wrapThrough>
                      <wp:docPr id="768052716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956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72317" id="Continuation footer rectangle" o:spid="_x0000_s1026" alt="Continuation footer rectangle" style="position:absolute;margin-left:-1.25pt;margin-top:18.85pt;width:222.8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" fillcolor="#2b7370 [1604]" stroked="f" strokeweight="1pt">
                      <w10:wrap type="through"/>
                    </v:rect>
                  </w:pict>
                </mc:Fallback>
              </mc:AlternateContent>
            </w:r>
            <w:r>
              <w:rPr>
                <w:rFonts w:hint="cs"/>
              </w:rPr>
              <w:sym w:font="Wingdings" w:char="F028"/>
            </w:r>
            <w:r>
              <w:rPr>
                <w:rFonts w:hint="cs"/>
              </w:rPr>
              <w:t xml:space="preserve"> 01475 715 880</w:t>
            </w:r>
          </w:p>
          <w:p w14:paraId="61CA29B4" w14:textId="4D08255F" w:rsidR="00AF3D28" w:rsidRPr="00095AB8" w:rsidRDefault="00AF3D28" w:rsidP="00C739C5">
            <w:pPr>
              <w:pStyle w:val="Heading1"/>
              <w:bidi/>
              <w:spacing w:before="240"/>
              <w:rPr>
                <w:b/>
                <w:bCs/>
                <w:sz w:val="40"/>
                <w:szCs w:val="40"/>
                <w:rtl/>
              </w:rPr>
            </w:pPr>
            <w:r w:rsidRPr="00095AB8">
              <w:rPr>
                <w:rFonts w:hint="cs"/>
                <w:b/>
                <w:bCs/>
                <w:sz w:val="40"/>
                <w:szCs w:val="40"/>
                <w:rtl/>
              </w:rPr>
              <w:t>الإسكان في مكان آخر</w:t>
            </w:r>
          </w:p>
          <w:p w14:paraId="25B2E525" w14:textId="6EE9E23B" w:rsidR="001955B7" w:rsidRDefault="001955B7" w:rsidP="00C739C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إذا كانت لديك رغبة في الانتقال إلى منطقة أخرى خارج إنفركلايد، فيرجى التواصل مع المؤسسات التالية للحصول على المساعدة: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10"/>
              <w:gridCol w:w="773"/>
              <w:gridCol w:w="1811"/>
            </w:tblGrid>
            <w:tr w:rsidR="00523835" w14:paraId="6045F763" w14:textId="77777777" w:rsidTr="005B390F">
              <w:trPr>
                <w:cantSplit/>
                <w:jc w:val="center"/>
              </w:trPr>
              <w:tc>
                <w:tcPr>
                  <w:tcW w:w="1910" w:type="dxa"/>
                  <w:vAlign w:val="center"/>
                </w:tcPr>
                <w:p w14:paraId="376F0CE2" w14:textId="5AF5AE81" w:rsidR="00523835" w:rsidRDefault="00523835" w:rsidP="00523835">
                  <w:pPr>
                    <w:bidi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noProof/>
                      <w:color w:val="auto"/>
                      <w:rtl/>
                    </w:rPr>
                    <w:drawing>
                      <wp:inline distT="0" distB="0" distL="0" distR="0" wp14:anchorId="1E348107" wp14:editId="05C3DF80">
                        <wp:extent cx="1016000" cy="723900"/>
                        <wp:effectExtent l="0" t="0" r="0" b="0"/>
                        <wp:docPr id="741407587" name="Migrant Hel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1407587" name="Migrant Help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4" w:type="dxa"/>
                  <w:gridSpan w:val="2"/>
                </w:tcPr>
                <w:p w14:paraId="47CD87A1" w14:textId="77777777" w:rsidR="00095AB8" w:rsidRDefault="00523835" w:rsidP="00095AB8">
                  <w:pPr>
                    <w:keepNext/>
                    <w:keepLines/>
                    <w:bidi/>
                    <w:spacing w:before="240" w:line="240" w:lineRule="auto"/>
                    <w:jc w:val="right"/>
                    <w:outlineLvl w:val="0"/>
                    <w:rPr>
                      <w:b/>
                      <w:bCs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auto"/>
                      <w:sz w:val="24"/>
                      <w:szCs w:val="24"/>
                      <w:rtl/>
                    </w:rPr>
                    <w:t xml:space="preserve">المؤسسة الخيرية </w:t>
                  </w:r>
                </w:p>
                <w:p w14:paraId="5F11185B" w14:textId="0C919353" w:rsidR="00523835" w:rsidRPr="00095AB8" w:rsidRDefault="00523835" w:rsidP="00095AB8">
                  <w:pPr>
                    <w:keepNext/>
                    <w:keepLines/>
                    <w:bidi/>
                    <w:spacing w:after="120" w:line="240" w:lineRule="auto"/>
                    <w:jc w:val="right"/>
                    <w:outlineLvl w:val="0"/>
                    <w:rPr>
                      <w:rFonts w:eastAsiaTheme="majorEastAsia" w:cstheme="majorBidi"/>
                      <w:b/>
                      <w:bCs/>
                      <w:color w:val="2B7471" w:themeColor="accent1" w:themeShade="80"/>
                      <w:sz w:val="18"/>
                      <w:szCs w:val="18"/>
                      <w:rtl/>
                    </w:rPr>
                  </w:pPr>
                  <w:r w:rsidRPr="00095AB8">
                    <w:rPr>
                      <w:b/>
                      <w:bCs/>
                      <w:color w:val="auto"/>
                      <w:sz w:val="18"/>
                      <w:szCs w:val="18"/>
                    </w:rPr>
                    <w:t>Migrant Help</w:t>
                  </w:r>
                </w:p>
                <w:p w14:paraId="3A4E1344" w14:textId="2DE05352" w:rsidR="00523835" w:rsidRDefault="00523835" w:rsidP="00523835">
                  <w:pPr>
                    <w:bidi/>
                    <w:jc w:val="right"/>
                  </w:pPr>
                  <w:r>
                    <w:rPr>
                      <w:rFonts w:hint="cs"/>
                      <w:sz w:val="24"/>
                    </w:rPr>
                    <w:sym w:font="Wingdings" w:char="F028"/>
                  </w:r>
                  <w:r>
                    <w:rPr>
                      <w:rFonts w:hint="cs"/>
                      <w:sz w:val="24"/>
                      <w:szCs w:val="24"/>
                    </w:rPr>
                    <w:t xml:space="preserve"> 0808 8010 503</w:t>
                  </w:r>
                </w:p>
              </w:tc>
            </w:tr>
            <w:tr w:rsidR="00523835" w14:paraId="7710FB34" w14:textId="77777777" w:rsidTr="005B390F">
              <w:trPr>
                <w:cantSplit/>
                <w:jc w:val="center"/>
              </w:trPr>
              <w:tc>
                <w:tcPr>
                  <w:tcW w:w="2683" w:type="dxa"/>
                  <w:gridSpan w:val="2"/>
                  <w:vAlign w:val="bottom"/>
                </w:tcPr>
                <w:p w14:paraId="1D556B52" w14:textId="77777777" w:rsidR="00523835" w:rsidRDefault="00523835" w:rsidP="00523835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المجلس الاسكتلندي للاجئين</w:t>
                  </w:r>
                </w:p>
                <w:p w14:paraId="1C3ED1BE" w14:textId="188DA221" w:rsidR="00095AB8" w:rsidRPr="00095AB8" w:rsidRDefault="00095AB8" w:rsidP="00095AB8">
                  <w:pPr>
                    <w:jc w:val="right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095AB8">
                    <w:rPr>
                      <w:b/>
                      <w:bCs/>
                      <w:sz w:val="18"/>
                      <w:szCs w:val="18"/>
                    </w:rPr>
                    <w:t>Scottish Refugee Council</w:t>
                  </w:r>
                </w:p>
                <w:p w14:paraId="77306914" w14:textId="3640ECBA" w:rsidR="00523835" w:rsidRDefault="00523835" w:rsidP="00523835">
                  <w:pPr>
                    <w:bidi/>
                  </w:pPr>
                  <w:r>
                    <w:rPr>
                      <w:rFonts w:hint="cs"/>
                    </w:rPr>
                    <w:sym w:font="Wingdings" w:char="F028"/>
                  </w:r>
                  <w:r>
                    <w:rPr>
                      <w:rFonts w:hint="cs"/>
                    </w:rPr>
                    <w:t xml:space="preserve"> 0808 1967 274</w:t>
                  </w:r>
                </w:p>
              </w:tc>
              <w:tc>
                <w:tcPr>
                  <w:tcW w:w="1811" w:type="dxa"/>
                  <w:vAlign w:val="center"/>
                </w:tcPr>
                <w:p w14:paraId="173C157C" w14:textId="3E150425" w:rsidR="00523835" w:rsidRDefault="00523835" w:rsidP="00523835">
                  <w:pPr>
                    <w:bidi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noProof/>
                      <w:rtl/>
                    </w:rPr>
                    <w:drawing>
                      <wp:inline distT="0" distB="0" distL="0" distR="0" wp14:anchorId="474CCB6B" wp14:editId="4661F78F">
                        <wp:extent cx="1136650" cy="914400"/>
                        <wp:effectExtent l="0" t="0" r="6350" b="0"/>
                        <wp:docPr id="1195447197" name="SR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5447197" name="SRC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65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8E17F6" w14:textId="7E61457C" w:rsidR="00523835" w:rsidRDefault="00523835" w:rsidP="00BF3B99">
            <w:pPr>
              <w:bidi/>
              <w:spacing w:after="0"/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inline distT="0" distB="0" distL="0" distR="0" wp14:anchorId="74B3B229" wp14:editId="2CC6C283">
                      <wp:extent cx="2861945" cy="45085"/>
                      <wp:effectExtent l="0" t="0" r="0" b="0"/>
                      <wp:docPr id="2011679280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4A004D" id="Continuation footer rectangle" o:spid="_x0000_s1026" alt="Continuation footer rectangle" style="width:225.3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7"/>
              <w:gridCol w:w="148"/>
              <w:gridCol w:w="2099"/>
            </w:tblGrid>
            <w:tr w:rsidR="005B390F" w14:paraId="683E06AE" w14:textId="77777777" w:rsidTr="00BF3B99">
              <w:trPr>
                <w:cantSplit/>
                <w:jc w:val="center"/>
              </w:trPr>
              <w:tc>
                <w:tcPr>
                  <w:tcW w:w="2247" w:type="dxa"/>
                </w:tcPr>
                <w:p w14:paraId="5BABCD7D" w14:textId="21F032ED" w:rsidR="005B390F" w:rsidRDefault="00BF3B99" w:rsidP="00C739C5">
                  <w:pPr>
                    <w:bidi/>
                    <w:rPr>
                      <w:rtl/>
                    </w:rPr>
                  </w:pPr>
                  <w:r>
                    <w:rPr>
                      <w:rFonts w:hint="cs"/>
                      <w:noProof/>
                      <w:sz w:val="20"/>
                      <w:rtl/>
                    </w:rPr>
                    <w:drawing>
                      <wp:inline distT="0" distB="0" distL="0" distR="0" wp14:anchorId="16DE61F3" wp14:editId="3762FC6C">
                        <wp:extent cx="1367155" cy="504825"/>
                        <wp:effectExtent l="0" t="0" r="4445" b="9525"/>
                        <wp:docPr id="383152160" name="GCC" descr="A blue background with white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3152160" name="GCC" descr="A blue background with white text&#10;&#10;Description automatically generated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7155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47" w:type="dxa"/>
                  <w:gridSpan w:val="2"/>
                </w:tcPr>
                <w:p w14:paraId="1398EB15" w14:textId="77777777" w:rsidR="00BF3B99" w:rsidRDefault="00BF3B99" w:rsidP="00BF3B99">
                  <w:pPr>
                    <w:tabs>
                      <w:tab w:val="center" w:pos="989"/>
                    </w:tabs>
                    <w:bidi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مجلس مدينة غلاسكو</w:t>
                  </w:r>
                </w:p>
                <w:p w14:paraId="51DAE07A" w14:textId="05DE7EB0" w:rsidR="002702DE" w:rsidRPr="002702DE" w:rsidRDefault="002702DE" w:rsidP="002702DE">
                  <w:pPr>
                    <w:tabs>
                      <w:tab w:val="center" w:pos="989"/>
                    </w:tabs>
                    <w:jc w:val="right"/>
                    <w:rPr>
                      <w:b/>
                      <w:bCs/>
                      <w:sz w:val="17"/>
                      <w:szCs w:val="17"/>
                    </w:rPr>
                  </w:pPr>
                  <w:r w:rsidRPr="002702DE">
                    <w:rPr>
                      <w:b/>
                      <w:bCs/>
                      <w:sz w:val="17"/>
                      <w:szCs w:val="17"/>
                    </w:rPr>
                    <w:t>(Glasgow City Council)</w:t>
                  </w:r>
                </w:p>
                <w:p w14:paraId="68F709C0" w14:textId="2C6D7EE5" w:rsidR="005B390F" w:rsidRDefault="00BF3B99" w:rsidP="00BF3B99">
                  <w:pPr>
                    <w:bidi/>
                    <w:rPr>
                      <w:rtl/>
                    </w:rPr>
                  </w:pPr>
                  <w:r>
                    <w:rPr>
                      <w:rFonts w:hint="cs"/>
                    </w:rPr>
                    <w:sym w:font="Wingdings" w:char="F028"/>
                  </w:r>
                  <w:r>
                    <w:rPr>
                      <w:rFonts w:hint="cs"/>
                    </w:rPr>
                    <w:t xml:space="preserve"> 0141 222 7352</w:t>
                  </w:r>
                </w:p>
              </w:tc>
            </w:tr>
            <w:tr w:rsidR="005B390F" w14:paraId="131036D0" w14:textId="77777777" w:rsidTr="00BF3B99">
              <w:trPr>
                <w:cantSplit/>
                <w:jc w:val="center"/>
              </w:trPr>
              <w:tc>
                <w:tcPr>
                  <w:tcW w:w="2395" w:type="dxa"/>
                  <w:gridSpan w:val="2"/>
                </w:tcPr>
                <w:p w14:paraId="7EC0BCC2" w14:textId="77777777" w:rsidR="005B390F" w:rsidRDefault="00BF3B99" w:rsidP="00BF3B99">
                  <w:pPr>
                    <w:bidi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مجلس مدينة إدنبرة</w:t>
                  </w:r>
                </w:p>
                <w:p w14:paraId="11FE412E" w14:textId="28782AEB" w:rsidR="002702DE" w:rsidRPr="002702DE" w:rsidRDefault="002702DE" w:rsidP="002702DE">
                  <w:pPr>
                    <w:jc w:val="right"/>
                    <w:rPr>
                      <w:b/>
                      <w:bCs/>
                      <w:sz w:val="17"/>
                      <w:szCs w:val="17"/>
                      <w:rtl/>
                    </w:rPr>
                  </w:pPr>
                  <w:r w:rsidRPr="002702DE">
                    <w:rPr>
                      <w:b/>
                      <w:bCs/>
                      <w:sz w:val="17"/>
                      <w:szCs w:val="17"/>
                    </w:rPr>
                    <w:t>(Edinburgh City Council)</w:t>
                  </w:r>
                </w:p>
                <w:p w14:paraId="25EA9AF1" w14:textId="215592E2" w:rsidR="00BF3B99" w:rsidRDefault="00BF3B99" w:rsidP="00BF3B99">
                  <w:pPr>
                    <w:bidi/>
                  </w:pPr>
                  <w:r>
                    <w:rPr>
                      <w:rFonts w:hint="cs"/>
                    </w:rPr>
                    <w:sym w:font="Wingdings" w:char="F028"/>
                  </w:r>
                  <w:r>
                    <w:rPr>
                      <w:rFonts w:hint="cs"/>
                    </w:rPr>
                    <w:t xml:space="preserve"> 0131 200 2000</w:t>
                  </w:r>
                </w:p>
                <w:p w14:paraId="2E932BAF" w14:textId="4BC71DF6" w:rsidR="00BF3B99" w:rsidRPr="00BF3B99" w:rsidRDefault="00BF3B99" w:rsidP="00BF3B99">
                  <w:pPr>
                    <w:rPr>
                      <w:b/>
                      <w:bCs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099" w:type="dxa"/>
                </w:tcPr>
                <w:p w14:paraId="5EFFB6AF" w14:textId="60A3F893" w:rsidR="005B390F" w:rsidRDefault="00BF3B99" w:rsidP="00C739C5">
                  <w:pPr>
                    <w:bidi/>
                    <w:rPr>
                      <w:rtl/>
                    </w:rPr>
                  </w:pPr>
                  <w:r>
                    <w:rPr>
                      <w:rFonts w:hint="cs"/>
                      <w:noProof/>
                      <w:sz w:val="20"/>
                      <w:rtl/>
                    </w:rPr>
                    <w:drawing>
                      <wp:inline distT="0" distB="0" distL="0" distR="0" wp14:anchorId="0D83FE91" wp14:editId="6B7A7C0C">
                        <wp:extent cx="1327150" cy="516255"/>
                        <wp:effectExtent l="0" t="0" r="6350" b="0"/>
                        <wp:docPr id="204788160" name="Edi 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788160" name="Edi CC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7150" cy="516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F55960" w14:textId="514B6A5C" w:rsidR="00AF3D28" w:rsidRDefault="00AF3D28" w:rsidP="00C739C5">
            <w:pPr>
              <w:rPr>
                <w:lang w:val="en-GB"/>
              </w:rPr>
            </w:pPr>
          </w:p>
          <w:p w14:paraId="524284A4" w14:textId="5C4B3831" w:rsidR="00AF3D28" w:rsidRDefault="00AF3D28" w:rsidP="00C739C5">
            <w:pPr>
              <w:rPr>
                <w:lang w:val="en-GB"/>
              </w:rPr>
            </w:pPr>
          </w:p>
          <w:p w14:paraId="771860A6" w14:textId="77777777" w:rsidR="00FC2BCE" w:rsidRDefault="00FC2BCE" w:rsidP="00C739C5">
            <w:pPr>
              <w:rPr>
                <w:lang w:val="en-GB"/>
              </w:rPr>
            </w:pPr>
          </w:p>
          <w:p w14:paraId="454244C1" w14:textId="77777777" w:rsidR="00FC2BCE" w:rsidRPr="00D272C6" w:rsidRDefault="00FC2BCE" w:rsidP="00C739C5">
            <w:pPr>
              <w:rPr>
                <w:lang w:val="en-GB"/>
              </w:rPr>
            </w:pPr>
          </w:p>
          <w:p w14:paraId="3AF8EF98" w14:textId="380A54A2" w:rsidR="0037743C" w:rsidRPr="00D272C6" w:rsidRDefault="0037743C" w:rsidP="00C739C5">
            <w:pPr>
              <w:pStyle w:val="Heading1"/>
              <w:rPr>
                <w:lang w:val="en-GB"/>
              </w:rPr>
            </w:pPr>
          </w:p>
        </w:tc>
        <w:tc>
          <w:tcPr>
            <w:tcW w:w="5220" w:type="dxa"/>
            <w:tcMar>
              <w:left w:w="432" w:type="dxa"/>
            </w:tcMar>
          </w:tcPr>
          <w:p w14:paraId="596165C7" w14:textId="22D564CE" w:rsidR="0087225E" w:rsidRPr="00095AB8" w:rsidRDefault="0087225E" w:rsidP="009E37CA">
            <w:pPr>
              <w:pStyle w:val="Heading1"/>
              <w:bidi/>
              <w:spacing w:before="0"/>
              <w:ind w:left="180"/>
              <w:rPr>
                <w:b/>
                <w:bCs/>
                <w:sz w:val="40"/>
                <w:szCs w:val="40"/>
                <w:rtl/>
              </w:rPr>
            </w:pPr>
            <w:r w:rsidRPr="00095AB8">
              <w:rPr>
                <w:rFonts w:hint="cs"/>
                <w:b/>
                <w:bCs/>
                <w:sz w:val="40"/>
                <w:szCs w:val="40"/>
                <w:rtl/>
              </w:rPr>
              <w:t>الأمور المالية</w:t>
            </w:r>
          </w:p>
          <w:p w14:paraId="61FC189C" w14:textId="642972C1" w:rsidR="0087225E" w:rsidRDefault="0087225E" w:rsidP="00426D9D">
            <w:pPr>
              <w:bidi/>
              <w:spacing w:after="0"/>
              <w:ind w:left="180"/>
              <w:rPr>
                <w:rtl/>
              </w:rPr>
            </w:pPr>
            <w:r>
              <w:rPr>
                <w:rFonts w:hint="cs"/>
                <w:rtl/>
              </w:rPr>
              <w:t>من حقك المطالبة</w:t>
            </w:r>
            <w:r w:rsidR="00205729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11238F" wp14:editId="0C8B742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382905</wp:posOffset>
                      </wp:positionV>
                      <wp:extent cx="2819400" cy="45085"/>
                      <wp:effectExtent l="0" t="0" r="0" b="0"/>
                      <wp:wrapThrough wrapText="bothSides">
                        <wp:wrapPolygon edited="0">
                          <wp:start x="0" y="0"/>
                          <wp:lineTo x="0" y="9127"/>
                          <wp:lineTo x="21454" y="9127"/>
                          <wp:lineTo x="21454" y="0"/>
                          <wp:lineTo x="0" y="0"/>
                        </wp:wrapPolygon>
                      </wp:wrapThrough>
                      <wp:docPr id="800509822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1940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5AC0A" id="Continuation footer rectangle" o:spid="_x0000_s1026" alt="Continuation footer rectangle" style="position:absolute;margin-left:-.55pt;margin-top:30.15pt;width:222pt;height:3.5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" fillcolor="#2b7370 [1604]" stroked="f" strokeweight="1pt">
                      <w10:wrap type="through"/>
                    </v:rect>
                  </w:pict>
                </mc:Fallback>
              </mc:AlternateContent>
            </w:r>
            <w:r w:rsidR="00426D9D">
              <w:rPr>
                <w:rFonts w:hint="cs"/>
                <w:rtl/>
              </w:rPr>
              <w:t xml:space="preserve"> </w:t>
            </w:r>
            <w:r w:rsidR="00205729">
              <w:rPr>
                <w:rFonts w:hint="cs"/>
                <w:rtl/>
              </w:rPr>
              <w:t>بالاستحقاقات والعمل في المملكة المتحدة.</w:t>
            </w:r>
          </w:p>
          <w:p w14:paraId="28858ECC" w14:textId="0C1E96CA" w:rsidR="00345111" w:rsidRPr="00095AB8" w:rsidRDefault="00F44476" w:rsidP="009E37CA">
            <w:pPr>
              <w:pStyle w:val="Heading1"/>
              <w:bidi/>
              <w:spacing w:before="120"/>
              <w:ind w:left="180"/>
              <w:rPr>
                <w:b/>
                <w:bCs/>
                <w:sz w:val="40"/>
                <w:szCs w:val="40"/>
                <w:rtl/>
              </w:rPr>
            </w:pPr>
            <w:r w:rsidRPr="00095AB8">
              <w:rPr>
                <w:rFonts w:hint="cs"/>
                <w:noProof/>
                <w:sz w:val="32"/>
                <w:szCs w:val="24"/>
                <w:rtl/>
              </w:rPr>
              <w:drawing>
                <wp:anchor distT="0" distB="0" distL="114300" distR="114300" simplePos="0" relativeHeight="251686912" behindDoc="1" locked="0" layoutInCell="1" allowOverlap="1" wp14:anchorId="4351DA22" wp14:editId="1E52678C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334645</wp:posOffset>
                  </wp:positionV>
                  <wp:extent cx="1428750" cy="84264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312" y="20998"/>
                      <wp:lineTo x="21312" y="0"/>
                      <wp:lineTo x="0" y="0"/>
                    </wp:wrapPolygon>
                  </wp:wrapTight>
                  <wp:docPr id="1153533022" name="Universal Cr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33022" name="Universal Credi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8A7" w:rsidRPr="00095AB8">
              <w:rPr>
                <w:rFonts w:hint="cs"/>
                <w:b/>
                <w:bCs/>
                <w:sz w:val="40"/>
                <w:szCs w:val="40"/>
                <w:rtl/>
              </w:rPr>
              <w:t>الائتمان الشامل</w:t>
            </w:r>
          </w:p>
          <w:p w14:paraId="24C7BD05" w14:textId="42AAAF1E" w:rsidR="004C38A7" w:rsidRDefault="00345111" w:rsidP="009E37CA">
            <w:pPr>
              <w:bidi/>
              <w:spacing w:after="0"/>
              <w:ind w:left="180" w:right="384"/>
              <w:rPr>
                <w:rtl/>
              </w:rPr>
            </w:pPr>
            <w:r>
              <w:rPr>
                <w:rFonts w:hint="cs"/>
                <w:rtl/>
              </w:rPr>
              <w:t xml:space="preserve">سيتم إيقاف الأموال الموجودة في بطاقة </w:t>
            </w:r>
            <w:r>
              <w:t>ASPEN</w:t>
            </w:r>
            <w:r>
              <w:rPr>
                <w:rFonts w:hint="cs"/>
                <w:rtl/>
              </w:rPr>
              <w:t xml:space="preserve"> الخاصة بك، وسيتعين عليك المطالبة بالحصول على الائتمان الشامل.</w:t>
            </w:r>
          </w:p>
          <w:p w14:paraId="1D58A827" w14:textId="0937FEC8" w:rsidR="00205729" w:rsidRDefault="00205729" w:rsidP="009E37CA">
            <w:pPr>
              <w:bidi/>
              <w:spacing w:after="0"/>
              <w:ind w:left="180" w:right="384"/>
            </w:pPr>
            <w:r>
              <w:rPr>
                <w:rFonts w:hint="cs"/>
              </w:rPr>
              <w:sym w:font="Wingdings" w:char="F028"/>
            </w:r>
            <w:r>
              <w:rPr>
                <w:rFonts w:hint="cs"/>
              </w:rPr>
              <w:t xml:space="preserve"> 0800 328 5644</w:t>
            </w:r>
          </w:p>
          <w:p w14:paraId="7A59DAC7" w14:textId="18582C63" w:rsidR="00097F6C" w:rsidRPr="009F3984" w:rsidRDefault="00097F6C" w:rsidP="009E37CA">
            <w:pPr>
              <w:bidi/>
              <w:spacing w:after="0"/>
              <w:ind w:left="180" w:right="384"/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inline distT="0" distB="0" distL="0" distR="0" wp14:anchorId="09AB99E6" wp14:editId="173BCE6B">
                      <wp:extent cx="2876550" cy="45085"/>
                      <wp:effectExtent l="0" t="0" r="0" b="0"/>
                      <wp:docPr id="212669088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76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FF781D" id="Continuation footer rectangle" o:spid="_x0000_s1026" alt="Continuation footer rectangle" style="width:226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091C9B59" w14:textId="6B4AA507" w:rsidR="00345111" w:rsidRPr="00095AB8" w:rsidRDefault="0011224E" w:rsidP="009E37CA">
            <w:pPr>
              <w:bidi/>
              <w:spacing w:after="0"/>
              <w:ind w:left="180"/>
              <w:rPr>
                <w:sz w:val="24"/>
                <w:szCs w:val="24"/>
                <w:rtl/>
              </w:rPr>
            </w:pPr>
            <w:r w:rsidRPr="00095AB8">
              <w:rPr>
                <w:rFonts w:hint="cs"/>
                <w:b/>
                <w:bCs/>
                <w:color w:val="2B7471" w:themeColor="accent1" w:themeShade="80"/>
                <w:sz w:val="40"/>
                <w:szCs w:val="40"/>
                <w:rtl/>
              </w:rPr>
              <w:t>الحسابات المصرفية</w:t>
            </w:r>
          </w:p>
          <w:p w14:paraId="2980677F" w14:textId="3FE21DF4" w:rsidR="00345111" w:rsidRDefault="00345111" w:rsidP="009E37CA">
            <w:pPr>
              <w:bidi/>
              <w:ind w:left="180"/>
              <w:rPr>
                <w:rtl/>
              </w:rPr>
            </w:pPr>
            <w:r>
              <w:rPr>
                <w:rFonts w:hint="cs"/>
                <w:rtl/>
              </w:rPr>
              <w:t>سيتم سداد الائتمان الشامل أو الاستحقاقات الأخرى إلى حساب مصرفي، لذا عليك فتح حساب في أقرب وقت ممكن، ويمكنك القيام بذلك من خلال زيارة أحد المصارف المختلفة.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89"/>
              <w:gridCol w:w="2389"/>
            </w:tblGrid>
            <w:tr w:rsidR="00097F6C" w:rsidRPr="00097F6C" w14:paraId="39008A4C" w14:textId="77777777" w:rsidTr="00097F6C">
              <w:trPr>
                <w:cantSplit/>
                <w:jc w:val="center"/>
              </w:trPr>
              <w:tc>
                <w:tcPr>
                  <w:tcW w:w="2389" w:type="dxa"/>
                  <w:vAlign w:val="center"/>
                </w:tcPr>
                <w:p w14:paraId="2BC066C4" w14:textId="741F3CB3" w:rsidR="00097F6C" w:rsidRPr="00097F6C" w:rsidRDefault="00097F6C" w:rsidP="009E37CA">
                  <w:pPr>
                    <w:bidi/>
                    <w:ind w:left="180"/>
                    <w:rPr>
                      <w:sz w:val="10"/>
                      <w:szCs w:val="10"/>
                      <w:rtl/>
                    </w:rPr>
                  </w:pPr>
                  <w:r>
                    <w:rPr>
                      <w:rFonts w:hint="cs"/>
                      <w:noProof/>
                      <w:sz w:val="10"/>
                      <w:rtl/>
                    </w:rPr>
                    <w:drawing>
                      <wp:inline distT="0" distB="0" distL="0" distR="0" wp14:anchorId="2705B500" wp14:editId="60F694A9">
                        <wp:extent cx="1190625" cy="520700"/>
                        <wp:effectExtent l="0" t="0" r="9525" b="0"/>
                        <wp:docPr id="102904986" name="RB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04986" name="RBS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5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  <w:vMerge w:val="restart"/>
                  <w:vAlign w:val="center"/>
                </w:tcPr>
                <w:p w14:paraId="0F332AE0" w14:textId="285898B0" w:rsidR="00097F6C" w:rsidRPr="00097F6C" w:rsidRDefault="00097F6C" w:rsidP="009E37CA">
                  <w:pPr>
                    <w:bidi/>
                    <w:ind w:left="180"/>
                    <w:rPr>
                      <w:sz w:val="10"/>
                      <w:szCs w:val="10"/>
                      <w:rtl/>
                    </w:rPr>
                  </w:pPr>
                  <w:r>
                    <w:rPr>
                      <w:rFonts w:hint="cs"/>
                      <w:noProof/>
                      <w:sz w:val="10"/>
                      <w:rtl/>
                    </w:rPr>
                    <w:drawing>
                      <wp:inline distT="0" distB="0" distL="0" distR="0" wp14:anchorId="69E670BA" wp14:editId="7171784F">
                        <wp:extent cx="1282700" cy="1104900"/>
                        <wp:effectExtent l="0" t="0" r="0" b="0"/>
                        <wp:docPr id="1997753524" name="B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7753524" name="BOS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27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7F6C" w14:paraId="51EE972F" w14:textId="77777777" w:rsidTr="00097F6C">
              <w:trPr>
                <w:cantSplit/>
                <w:jc w:val="center"/>
              </w:trPr>
              <w:tc>
                <w:tcPr>
                  <w:tcW w:w="2389" w:type="dxa"/>
                  <w:vAlign w:val="center"/>
                </w:tcPr>
                <w:p w14:paraId="64C664EB" w14:textId="19B0EDC2" w:rsidR="00097F6C" w:rsidRDefault="00097F6C" w:rsidP="009E37CA">
                  <w:pPr>
                    <w:bidi/>
                    <w:ind w:left="180"/>
                    <w:rPr>
                      <w:rtl/>
                    </w:rPr>
                  </w:pPr>
                  <w:r>
                    <w:rPr>
                      <w:rFonts w:hint="cs"/>
                      <w:noProof/>
                      <w:rtl/>
                    </w:rPr>
                    <w:drawing>
                      <wp:inline distT="0" distB="0" distL="0" distR="0" wp14:anchorId="00F537AE" wp14:editId="29215940">
                        <wp:extent cx="1333500" cy="735965"/>
                        <wp:effectExtent l="0" t="0" r="0" b="6985"/>
                        <wp:docPr id="100010323" name="Nationwi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0323" name="Nationwide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735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  <w:vMerge/>
                  <w:vAlign w:val="center"/>
                </w:tcPr>
                <w:p w14:paraId="2A1A6703" w14:textId="77777777" w:rsidR="00097F6C" w:rsidRDefault="00097F6C" w:rsidP="009E37CA">
                  <w:pPr>
                    <w:ind w:left="180"/>
                    <w:rPr>
                      <w:lang w:val="en-GB"/>
                    </w:rPr>
                  </w:pPr>
                </w:p>
              </w:tc>
            </w:tr>
            <w:tr w:rsidR="00097F6C" w14:paraId="0F6DDAA5" w14:textId="77777777" w:rsidTr="00097F6C">
              <w:trPr>
                <w:cantSplit/>
                <w:jc w:val="center"/>
              </w:trPr>
              <w:tc>
                <w:tcPr>
                  <w:tcW w:w="4778" w:type="dxa"/>
                  <w:gridSpan w:val="2"/>
                  <w:vAlign w:val="center"/>
                </w:tcPr>
                <w:p w14:paraId="0A6CEA86" w14:textId="12CD369F" w:rsidR="00097F6C" w:rsidRDefault="00097F6C" w:rsidP="009E37CA">
                  <w:pPr>
                    <w:bidi/>
                    <w:ind w:left="180"/>
                    <w:rPr>
                      <w:rtl/>
                    </w:rPr>
                  </w:pPr>
                  <w:r>
                    <w:rPr>
                      <w:rFonts w:hint="cs"/>
                      <w:noProof/>
                      <w:rtl/>
                    </w:rPr>
                    <w:drawing>
                      <wp:inline distT="0" distB="0" distL="0" distR="0" wp14:anchorId="65B52456" wp14:editId="713FE862">
                        <wp:extent cx="2463800" cy="457200"/>
                        <wp:effectExtent l="0" t="0" r="0" b="0"/>
                        <wp:docPr id="1178952840" name="Virgin Mon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8952840" name="Virgin Money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8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8AC993" w14:textId="667F7B49" w:rsidR="0037743C" w:rsidRPr="00D272C6" w:rsidRDefault="0037743C" w:rsidP="009E37CA">
            <w:pPr>
              <w:ind w:left="180"/>
              <w:rPr>
                <w:lang w:val="en-GB"/>
              </w:rPr>
            </w:pPr>
          </w:p>
        </w:tc>
      </w:tr>
    </w:tbl>
    <w:p w14:paraId="4593CD6C" w14:textId="77777777" w:rsidR="0011787F" w:rsidRPr="0011787F" w:rsidRDefault="0011787F" w:rsidP="00097F6C">
      <w:pPr>
        <w:tabs>
          <w:tab w:val="left" w:pos="2080"/>
        </w:tabs>
        <w:rPr>
          <w:lang w:val="en-GB"/>
        </w:rPr>
      </w:pPr>
    </w:p>
    <w:sectPr w:rsidR="0011787F" w:rsidRPr="0011787F" w:rsidSect="007E404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 w:code="9"/>
      <w:pgMar w:top="426" w:right="851" w:bottom="431" w:left="851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A2546" w14:textId="77777777" w:rsidR="00003371" w:rsidRDefault="00003371" w:rsidP="0037743C">
      <w:pPr>
        <w:spacing w:after="0" w:line="240" w:lineRule="auto"/>
      </w:pPr>
      <w:r>
        <w:separator/>
      </w:r>
    </w:p>
  </w:endnote>
  <w:endnote w:type="continuationSeparator" w:id="0">
    <w:p w14:paraId="7F9F3102" w14:textId="77777777" w:rsidR="00003371" w:rsidRDefault="00003371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B3201CD-D330-4597-9C4D-2D81B2BAC701}"/>
    <w:embedBold r:id="rId2" w:fontKey="{4DC2E508-2354-4716-9B88-66FEA30AD729}"/>
    <w:embedItalic r:id="rId3" w:fontKey="{1001846C-EC26-4C1E-A301-8375DD5AB3DE}"/>
    <w:embedBoldItalic r:id="rId4" w:fontKey="{64DC0B80-A278-4423-BC89-727D094625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05264832-FC8E-4CBE-8302-E3214A7478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42717" w14:textId="77777777" w:rsidR="0093534B" w:rsidRDefault="009353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C6231" w14:textId="77777777" w:rsidR="000E2C45" w:rsidRPr="00D272C6" w:rsidRDefault="000E2C45">
    <w:pPr>
      <w:pStyle w:val="Footer"/>
      <w:bidi/>
      <w:rPr>
        <w:rtl/>
      </w:rPr>
    </w:pPr>
    <w:r>
      <w:rPr>
        <w:rFonts w:hint="cs"/>
        <w:noProof/>
        <w:rtl/>
      </w:rPr>
      <mc:AlternateContent>
        <mc:Choice Requires="wps">
          <w:drawing>
            <wp:inline distT="0" distB="0" distL="0" distR="0" wp14:anchorId="55BD729F" wp14:editId="26ECE0EC">
              <wp:extent cx="9385300" cy="101600"/>
              <wp:effectExtent l="0" t="0" r="6350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5300" cy="101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F0AD709" id="Continuation footer rectangle" o:spid="_x0000_s1026" alt="Continuation footer rectangle" style="width:739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" fillcolor="#2b7370 [1604]" stroked="f" strokeweight="1pt"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59F89" w14:textId="7EEFEE75" w:rsidR="000E2C45" w:rsidRPr="007E4245" w:rsidRDefault="000E2C45" w:rsidP="000E2C45">
    <w:pPr>
      <w:pStyle w:val="Footer"/>
      <w:tabs>
        <w:tab w:val="left" w:pos="10513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D8FA9" w14:textId="77777777" w:rsidR="00003371" w:rsidRDefault="00003371" w:rsidP="0037743C">
      <w:pPr>
        <w:spacing w:after="0" w:line="240" w:lineRule="auto"/>
      </w:pPr>
      <w:r>
        <w:separator/>
      </w:r>
    </w:p>
  </w:footnote>
  <w:footnote w:type="continuationSeparator" w:id="0">
    <w:p w14:paraId="1BA01442" w14:textId="77777777" w:rsidR="00003371" w:rsidRDefault="00003371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13D5" w14:textId="66B1963A" w:rsidR="0068035D" w:rsidRDefault="0093534B">
    <w:pPr>
      <w:pStyle w:val="Header"/>
      <w:bidi/>
      <w:rPr>
        <w:rtl/>
      </w:rPr>
    </w:pPr>
    <w:r>
      <w:rPr>
        <w:noProof/>
        <w:rtl/>
        <w:lang w:val="ar-SY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DD0F81" wp14:editId="3BEDBA2C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809242430" name="Text Box 11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FF731" w14:textId="48BB01FF" w:rsidR="0093534B" w:rsidRPr="0093534B" w:rsidRDefault="0093534B" w:rsidP="009353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3534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DD0F8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alt="Classification : Official" style="position:absolute;left:0;text-align:left;margin-left:0;margin-top:0;width:125.95pt;height:31.8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" filled="f" stroked="f">
              <v:textbox style="mso-fit-shape-to-text:t" inset="20pt,15pt,0,0">
                <w:txbxContent>
                  <w:p w14:paraId="7AFFF731" w14:textId="48BB01FF" w:rsidR="0093534B" w:rsidRPr="0093534B" w:rsidRDefault="0093534B" w:rsidP="009353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93534B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4A27F" w14:textId="2A54A351" w:rsidR="0068035D" w:rsidRDefault="0093534B">
    <w:pPr>
      <w:pStyle w:val="Header"/>
      <w:bidi/>
      <w:rPr>
        <w:rtl/>
      </w:rPr>
    </w:pPr>
    <w:r>
      <w:rPr>
        <w:noProof/>
        <w:rtl/>
        <w:lang w:val="ar-SY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C0A2728" wp14:editId="6AD4C892">
              <wp:simplePos x="542925" y="27622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1792097500" name="Text Box 12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168D99" w14:textId="1242DC62" w:rsidR="0093534B" w:rsidRPr="0093534B" w:rsidRDefault="0093534B" w:rsidP="009353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3534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0A272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Classification : Official" style="position:absolute;left:0;text-align:left;margin-left:0;margin-top:0;width:125.95pt;height:31.8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" filled="f" stroked="f">
              <v:textbox style="mso-fit-shape-to-text:t" inset="20pt,15pt,0,0">
                <w:txbxContent>
                  <w:p w14:paraId="0E168D99" w14:textId="1242DC62" w:rsidR="0093534B" w:rsidRPr="0093534B" w:rsidRDefault="0093534B" w:rsidP="009353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93534B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C832A" w14:textId="21AB39DD" w:rsidR="0093534B" w:rsidRDefault="00F07382">
    <w:pPr>
      <w:pStyle w:val="Header"/>
    </w:pPr>
    <w:fldSimple w:instr=" FILENAME   \* MERGEFORMAT ">
      <w:r>
        <w:rPr>
          <w:noProof/>
        </w:rPr>
        <w:t>Positive Decisions Leaflet ARABIC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6924A3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1E733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B7A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84893613">
    <w:abstractNumId w:val="9"/>
  </w:num>
  <w:num w:numId="2" w16cid:durableId="139928984">
    <w:abstractNumId w:val="9"/>
    <w:lvlOverride w:ilvl="0">
      <w:startOverride w:val="1"/>
    </w:lvlOverride>
  </w:num>
  <w:num w:numId="3" w16cid:durableId="1513374885">
    <w:abstractNumId w:val="9"/>
    <w:lvlOverride w:ilvl="0">
      <w:startOverride w:val="1"/>
    </w:lvlOverride>
  </w:num>
  <w:num w:numId="4" w16cid:durableId="342047852">
    <w:abstractNumId w:val="8"/>
  </w:num>
  <w:num w:numId="5" w16cid:durableId="1244754176">
    <w:abstractNumId w:val="9"/>
    <w:lvlOverride w:ilvl="0">
      <w:startOverride w:val="1"/>
    </w:lvlOverride>
  </w:num>
  <w:num w:numId="6" w16cid:durableId="1055082905">
    <w:abstractNumId w:val="7"/>
  </w:num>
  <w:num w:numId="7" w16cid:durableId="1592197481">
    <w:abstractNumId w:val="6"/>
  </w:num>
  <w:num w:numId="8" w16cid:durableId="1297762648">
    <w:abstractNumId w:val="5"/>
  </w:num>
  <w:num w:numId="9" w16cid:durableId="1613435520">
    <w:abstractNumId w:val="4"/>
  </w:num>
  <w:num w:numId="10" w16cid:durableId="1001740949">
    <w:abstractNumId w:val="3"/>
  </w:num>
  <w:num w:numId="11" w16cid:durableId="1548957403">
    <w:abstractNumId w:val="2"/>
  </w:num>
  <w:num w:numId="12" w16cid:durableId="593172809">
    <w:abstractNumId w:val="1"/>
  </w:num>
  <w:num w:numId="13" w16cid:durableId="1852182578">
    <w:abstractNumId w:val="0"/>
  </w:num>
  <w:num w:numId="14" w16cid:durableId="932159">
    <w:abstractNumId w:val="12"/>
  </w:num>
  <w:num w:numId="15" w16cid:durableId="497967469">
    <w:abstractNumId w:val="10"/>
  </w:num>
  <w:num w:numId="16" w16cid:durableId="1012610113">
    <w:abstractNumId w:val="13"/>
  </w:num>
  <w:num w:numId="17" w16cid:durableId="1469436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7MwtzQwNjM2NzQwNzdV0lEKTi0uzszPAykwqgUAaUkS4CwAAAA="/>
  </w:docVars>
  <w:rsids>
    <w:rsidRoot w:val="00FE0297"/>
    <w:rsid w:val="00003371"/>
    <w:rsid w:val="00016C11"/>
    <w:rsid w:val="000425F6"/>
    <w:rsid w:val="000708CE"/>
    <w:rsid w:val="00075279"/>
    <w:rsid w:val="000907DB"/>
    <w:rsid w:val="00095AB8"/>
    <w:rsid w:val="00097F6C"/>
    <w:rsid w:val="000A7959"/>
    <w:rsid w:val="000C4157"/>
    <w:rsid w:val="000E2C45"/>
    <w:rsid w:val="000E6331"/>
    <w:rsid w:val="0011224E"/>
    <w:rsid w:val="0011787F"/>
    <w:rsid w:val="001261B3"/>
    <w:rsid w:val="00164565"/>
    <w:rsid w:val="00171E4B"/>
    <w:rsid w:val="00171F6B"/>
    <w:rsid w:val="00173E92"/>
    <w:rsid w:val="00175960"/>
    <w:rsid w:val="001824F6"/>
    <w:rsid w:val="00187066"/>
    <w:rsid w:val="001955B7"/>
    <w:rsid w:val="001A1BA5"/>
    <w:rsid w:val="001A2BB3"/>
    <w:rsid w:val="001D315A"/>
    <w:rsid w:val="001D49B0"/>
    <w:rsid w:val="001E50E5"/>
    <w:rsid w:val="001F7773"/>
    <w:rsid w:val="00205729"/>
    <w:rsid w:val="00206800"/>
    <w:rsid w:val="00267E4F"/>
    <w:rsid w:val="002702DE"/>
    <w:rsid w:val="00275195"/>
    <w:rsid w:val="00291068"/>
    <w:rsid w:val="002F5ECB"/>
    <w:rsid w:val="003270C5"/>
    <w:rsid w:val="003309C2"/>
    <w:rsid w:val="003330F6"/>
    <w:rsid w:val="00342AD9"/>
    <w:rsid w:val="00345111"/>
    <w:rsid w:val="00360A13"/>
    <w:rsid w:val="0037743C"/>
    <w:rsid w:val="00390DE7"/>
    <w:rsid w:val="00393058"/>
    <w:rsid w:val="003B000D"/>
    <w:rsid w:val="003E1E9B"/>
    <w:rsid w:val="003F1B31"/>
    <w:rsid w:val="00400FAF"/>
    <w:rsid w:val="00404A20"/>
    <w:rsid w:val="00425687"/>
    <w:rsid w:val="00426D9D"/>
    <w:rsid w:val="0044155E"/>
    <w:rsid w:val="0048709F"/>
    <w:rsid w:val="004B3C9E"/>
    <w:rsid w:val="004C38A7"/>
    <w:rsid w:val="004C5299"/>
    <w:rsid w:val="004C7905"/>
    <w:rsid w:val="004E1744"/>
    <w:rsid w:val="00514C6F"/>
    <w:rsid w:val="00523273"/>
    <w:rsid w:val="00523835"/>
    <w:rsid w:val="0053506A"/>
    <w:rsid w:val="00555FE1"/>
    <w:rsid w:val="00582D94"/>
    <w:rsid w:val="005B390F"/>
    <w:rsid w:val="005B6EBC"/>
    <w:rsid w:val="005F496D"/>
    <w:rsid w:val="00604735"/>
    <w:rsid w:val="0061438E"/>
    <w:rsid w:val="00632BB1"/>
    <w:rsid w:val="00636FE2"/>
    <w:rsid w:val="00656E11"/>
    <w:rsid w:val="0068035D"/>
    <w:rsid w:val="0069002D"/>
    <w:rsid w:val="006A45FA"/>
    <w:rsid w:val="006B1F4C"/>
    <w:rsid w:val="006B454A"/>
    <w:rsid w:val="00704FD6"/>
    <w:rsid w:val="00712321"/>
    <w:rsid w:val="00721C8A"/>
    <w:rsid w:val="00726D69"/>
    <w:rsid w:val="007327A6"/>
    <w:rsid w:val="00751AA2"/>
    <w:rsid w:val="00761AC4"/>
    <w:rsid w:val="0077191F"/>
    <w:rsid w:val="007B03D6"/>
    <w:rsid w:val="007C70E3"/>
    <w:rsid w:val="007D5D28"/>
    <w:rsid w:val="007E4043"/>
    <w:rsid w:val="007E4245"/>
    <w:rsid w:val="0087225E"/>
    <w:rsid w:val="008727BF"/>
    <w:rsid w:val="008944A5"/>
    <w:rsid w:val="008A354D"/>
    <w:rsid w:val="009054C1"/>
    <w:rsid w:val="00914FB8"/>
    <w:rsid w:val="00920E53"/>
    <w:rsid w:val="0093534B"/>
    <w:rsid w:val="009775E0"/>
    <w:rsid w:val="009C3321"/>
    <w:rsid w:val="009E37CA"/>
    <w:rsid w:val="009E7544"/>
    <w:rsid w:val="009F3984"/>
    <w:rsid w:val="00A01D2E"/>
    <w:rsid w:val="00A121A5"/>
    <w:rsid w:val="00A20846"/>
    <w:rsid w:val="00A24479"/>
    <w:rsid w:val="00A44EDE"/>
    <w:rsid w:val="00A56518"/>
    <w:rsid w:val="00A719A0"/>
    <w:rsid w:val="00A728A4"/>
    <w:rsid w:val="00A75961"/>
    <w:rsid w:val="00A92C80"/>
    <w:rsid w:val="00AA6F0A"/>
    <w:rsid w:val="00AB694D"/>
    <w:rsid w:val="00AC14B4"/>
    <w:rsid w:val="00AD7826"/>
    <w:rsid w:val="00AF3D28"/>
    <w:rsid w:val="00B47115"/>
    <w:rsid w:val="00BD74A4"/>
    <w:rsid w:val="00BF3B99"/>
    <w:rsid w:val="00C05347"/>
    <w:rsid w:val="00C06437"/>
    <w:rsid w:val="00C06DA9"/>
    <w:rsid w:val="00C204A9"/>
    <w:rsid w:val="00C21DB1"/>
    <w:rsid w:val="00C407D7"/>
    <w:rsid w:val="00C70BF0"/>
    <w:rsid w:val="00C739C5"/>
    <w:rsid w:val="00CA1864"/>
    <w:rsid w:val="00CB52E2"/>
    <w:rsid w:val="00CD1B39"/>
    <w:rsid w:val="00CD4ED2"/>
    <w:rsid w:val="00CD500D"/>
    <w:rsid w:val="00CE1E3B"/>
    <w:rsid w:val="00CE58EA"/>
    <w:rsid w:val="00CF1B6A"/>
    <w:rsid w:val="00D04F17"/>
    <w:rsid w:val="00D10CD0"/>
    <w:rsid w:val="00D20447"/>
    <w:rsid w:val="00D2631E"/>
    <w:rsid w:val="00D271F8"/>
    <w:rsid w:val="00D272C6"/>
    <w:rsid w:val="00D44270"/>
    <w:rsid w:val="00D81048"/>
    <w:rsid w:val="00D91EF3"/>
    <w:rsid w:val="00DC332A"/>
    <w:rsid w:val="00E36671"/>
    <w:rsid w:val="00E5123F"/>
    <w:rsid w:val="00E55209"/>
    <w:rsid w:val="00E758D3"/>
    <w:rsid w:val="00E75E55"/>
    <w:rsid w:val="00E938FB"/>
    <w:rsid w:val="00EB46AA"/>
    <w:rsid w:val="00EB5355"/>
    <w:rsid w:val="00EC22E0"/>
    <w:rsid w:val="00ED7C90"/>
    <w:rsid w:val="00F07382"/>
    <w:rsid w:val="00F127A9"/>
    <w:rsid w:val="00F37B17"/>
    <w:rsid w:val="00F44476"/>
    <w:rsid w:val="00F827F3"/>
    <w:rsid w:val="00F87D56"/>
    <w:rsid w:val="00F91541"/>
    <w:rsid w:val="00FB1F73"/>
    <w:rsid w:val="00FB447F"/>
    <w:rsid w:val="00FC0E2B"/>
    <w:rsid w:val="00FC2BCE"/>
    <w:rsid w:val="00FC6C39"/>
    <w:rsid w:val="00FE0297"/>
    <w:rsid w:val="00FE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2D35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Y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C6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8"/>
    <w:qFormat/>
    <w:rsid w:val="00D272C6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rsid w:val="00D272C6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D272C6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D272C6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D272C6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D272C6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D272C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D272C6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D272C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72C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rsid w:val="00D272C6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D272C6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C6"/>
    <w:rPr>
      <w:rFonts w:ascii="Segoe UI" w:hAnsi="Segoe UI" w:cs="Segoe UI"/>
    </w:rPr>
  </w:style>
  <w:style w:type="paragraph" w:customStyle="1" w:styleId="BlockHeading">
    <w:name w:val="Block Heading"/>
    <w:basedOn w:val="Normal"/>
    <w:uiPriority w:val="1"/>
    <w:qFormat/>
    <w:rsid w:val="00D272C6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D272C6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D272C6"/>
    <w:rPr>
      <w:rFonts w:ascii="Verdana" w:hAnsi="Verdana"/>
      <w:color w:val="808080"/>
    </w:rPr>
  </w:style>
  <w:style w:type="paragraph" w:customStyle="1" w:styleId="Recipient">
    <w:name w:val="Recipient"/>
    <w:basedOn w:val="Normal"/>
    <w:uiPriority w:val="4"/>
    <w:qFormat/>
    <w:rsid w:val="00D272C6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rsid w:val="00D272C6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rsid w:val="00D272C6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D272C6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D272C6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D272C6"/>
    <w:rPr>
      <w:rFonts w:ascii="Verdana" w:hAnsi="Verdana"/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D272C6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D272C6"/>
    <w:rPr>
      <w:rFonts w:ascii="Verdana" w:eastAsiaTheme="majorEastAsia" w:hAnsi="Verdana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D272C6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D272C6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rsid w:val="00D272C6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rsid w:val="00D272C6"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rsid w:val="00D272C6"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D272C6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rsid w:val="00D272C6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D272C6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D272C6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D272C6"/>
    <w:rPr>
      <w:rFonts w:ascii="Verdana" w:eastAsiaTheme="majorEastAsia" w:hAnsi="Verdana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272C6"/>
    <w:rPr>
      <w:rFonts w:ascii="Verdana" w:hAnsi="Verdana"/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272C6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72C6"/>
    <w:rPr>
      <w:rFonts w:ascii="Verdana" w:hAnsi="Verdana"/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272C6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72C6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D272C6"/>
  </w:style>
  <w:style w:type="paragraph" w:styleId="BodyText">
    <w:name w:val="Body Text"/>
    <w:basedOn w:val="Normal"/>
    <w:link w:val="BodyTextChar"/>
    <w:uiPriority w:val="99"/>
    <w:semiHidden/>
    <w:unhideWhenUsed/>
    <w:rsid w:val="00D272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272C6"/>
    <w:rPr>
      <w:rFonts w:ascii="Verdana" w:hAnsi="Verdan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272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272C6"/>
    <w:rPr>
      <w:rFonts w:ascii="Verdana" w:hAnsi="Verdan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272C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272C6"/>
    <w:rPr>
      <w:rFonts w:ascii="Verdana" w:hAnsi="Verdana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272C6"/>
    <w:rPr>
      <w:rFonts w:ascii="Verdana" w:hAnsi="Verdan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272C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272C6"/>
    <w:rPr>
      <w:rFonts w:ascii="Verdana" w:hAnsi="Verdan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272C6"/>
    <w:rPr>
      <w:rFonts w:ascii="Verdana" w:hAnsi="Verdan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272C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272C6"/>
    <w:rPr>
      <w:rFonts w:ascii="Verdana" w:hAnsi="Verdan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272C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272C6"/>
    <w:rPr>
      <w:rFonts w:ascii="Verdana" w:hAnsi="Verdana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272C6"/>
    <w:rPr>
      <w:rFonts w:ascii="Verdana" w:hAnsi="Verdana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272C6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272C6"/>
    <w:rPr>
      <w:rFonts w:ascii="Verdana" w:hAnsi="Verdana"/>
    </w:rPr>
  </w:style>
  <w:style w:type="table" w:styleId="ColourfulGrid">
    <w:name w:val="Colorful Grid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272C6"/>
    <w:rPr>
      <w:rFonts w:ascii="Verdana" w:hAnsi="Verdan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2C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2C6"/>
    <w:rPr>
      <w:rFonts w:ascii="Verdana" w:hAnsi="Verdan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2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2C6"/>
    <w:rPr>
      <w:rFonts w:ascii="Verdana" w:hAnsi="Verdana"/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72C6"/>
  </w:style>
  <w:style w:type="character" w:customStyle="1" w:styleId="DateChar">
    <w:name w:val="Date Char"/>
    <w:basedOn w:val="DefaultParagraphFont"/>
    <w:link w:val="Date"/>
    <w:uiPriority w:val="99"/>
    <w:semiHidden/>
    <w:rsid w:val="00D272C6"/>
    <w:rPr>
      <w:rFonts w:ascii="Verdana" w:hAnsi="Verdan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272C6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272C6"/>
    <w:rPr>
      <w:rFonts w:ascii="Segoe UI" w:hAnsi="Segoe UI" w:cs="Segoe UI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D272C6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D272C6"/>
    <w:rPr>
      <w:rFonts w:ascii="Verdana" w:hAnsi="Verdana"/>
    </w:rPr>
  </w:style>
  <w:style w:type="character" w:styleId="Emphasis">
    <w:name w:val="Emphasis"/>
    <w:basedOn w:val="DefaultParagraphFont"/>
    <w:uiPriority w:val="20"/>
    <w:semiHidden/>
    <w:unhideWhenUsed/>
    <w:qFormat/>
    <w:rsid w:val="00D272C6"/>
    <w:rPr>
      <w:rFonts w:ascii="Verdana" w:hAnsi="Verdan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272C6"/>
    <w:rPr>
      <w:rFonts w:ascii="Verdana" w:hAnsi="Verdana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272C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272C6"/>
    <w:pPr>
      <w:spacing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272C6"/>
    <w:rPr>
      <w:rFonts w:ascii="Verdana" w:hAnsi="Verdana"/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272C6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C6"/>
    <w:rPr>
      <w:rFonts w:ascii="Verdana" w:hAnsi="Verdana"/>
    </w:rPr>
  </w:style>
  <w:style w:type="character" w:styleId="FootnoteReference">
    <w:name w:val="foot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2C6"/>
    <w:rPr>
      <w:rFonts w:ascii="Verdana" w:hAnsi="Verdana"/>
      <w:szCs w:val="20"/>
    </w:rPr>
  </w:style>
  <w:style w:type="table" w:customStyle="1" w:styleId="11">
    <w:name w:val="网格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网格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">
    <w:name w:val="网格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">
    <w:name w:val="网格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">
    <w:name w:val="网格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">
    <w:name w:val="网格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">
    <w:name w:val="网格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">
    <w:name w:val="网格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3-21">
    <w:name w:val="网格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3-31">
    <w:name w:val="网格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3-41">
    <w:name w:val="网格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3-51">
    <w:name w:val="网格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3-61">
    <w:name w:val="网格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41">
    <w:name w:val="网格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">
    <w:name w:val="网格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">
    <w:name w:val="网格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">
    <w:name w:val="网格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">
    <w:name w:val="网格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">
    <w:name w:val="网格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">
    <w:name w:val="网格表 5 深色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5-21">
    <w:name w:val="网格表 5 深色 - 着色 2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5-31">
    <w:name w:val="网格表 5 深色 - 着色 3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5-41">
    <w:name w:val="网格表 5 深色 - 着色 4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5-51">
    <w:name w:val="网格表 5 深色 - 着色 5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5-61">
    <w:name w:val="网格表 5 深色 - 着色 6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61">
    <w:name w:val="网格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">
    <w:name w:val="网格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">
    <w:name w:val="网格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">
    <w:name w:val="网格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">
    <w:name w:val="网格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">
    <w:name w:val="网格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">
    <w:name w:val="网格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7-21">
    <w:name w:val="网格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7-31">
    <w:name w:val="网格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7-41">
    <w:name w:val="网格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7-51">
    <w:name w:val="网格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7-61">
    <w:name w:val="网格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272C6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C6"/>
    <w:rPr>
      <w:rFonts w:ascii="Verdana" w:hAnsi="Verdana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D272C6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272C6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272C6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272C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272C6"/>
    <w:rPr>
      <w:rFonts w:ascii="Verdana" w:hAnsi="Verdan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72C6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72C6"/>
    <w:rPr>
      <w:rFonts w:ascii="Consolas" w:hAnsi="Consolas" w:cs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272C6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yperlink">
    <w:name w:val="Hyperlink"/>
    <w:basedOn w:val="DefaultParagraphFont"/>
    <w:uiPriority w:val="99"/>
    <w:unhideWhenUsed/>
    <w:rsid w:val="00D272C6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272C6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72C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List">
    <w:name w:val="List"/>
    <w:basedOn w:val="Normal"/>
    <w:uiPriority w:val="99"/>
    <w:semiHidden/>
    <w:unhideWhenUsed/>
    <w:rsid w:val="00D272C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272C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272C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272C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272C6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272C6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272C6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272C6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272C6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272C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272C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272C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272C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272C6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D272C6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272C6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272C6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272C6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272C6"/>
    <w:pPr>
      <w:ind w:left="720"/>
      <w:contextualSpacing/>
    </w:pPr>
  </w:style>
  <w:style w:type="table" w:customStyle="1" w:styleId="110">
    <w:name w:val="清单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1-210">
    <w:name w:val="清单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1-310">
    <w:name w:val="清单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1-410">
    <w:name w:val="清单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1-510">
    <w:name w:val="清单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1-610">
    <w:name w:val="清单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210">
    <w:name w:val="清单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0">
    <w:name w:val="清单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0">
    <w:name w:val="清单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0">
    <w:name w:val="清单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0">
    <w:name w:val="清单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0">
    <w:name w:val="清单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0">
    <w:name w:val="清单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3-210">
    <w:name w:val="清单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3-310">
    <w:name w:val="清单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3-410">
    <w:name w:val="清单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3-510">
    <w:name w:val="清单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3-610">
    <w:name w:val="清单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410">
    <w:name w:val="清单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0">
    <w:name w:val="清单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0">
    <w:name w:val="清单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0">
    <w:name w:val="清单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0">
    <w:name w:val="清单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0">
    <w:name w:val="清单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0">
    <w:name w:val="清单表 5 深色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0">
    <w:name w:val="清单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0">
    <w:name w:val="清单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0">
    <w:name w:val="清单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0">
    <w:name w:val="清单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0">
    <w:name w:val="清单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0">
    <w:name w:val="清单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272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272C6"/>
    <w:rPr>
      <w:rFonts w:ascii="Consolas" w:hAnsi="Consolas" w:cs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272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272C6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D272C6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D272C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272C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272C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272C6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D272C6"/>
    <w:rPr>
      <w:rFonts w:ascii="Verdana" w:hAnsi="Verdana"/>
    </w:rPr>
  </w:style>
  <w:style w:type="table" w:customStyle="1" w:styleId="111">
    <w:name w:val="无格式表格 1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无格式表格 21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无格式表格 31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无格式表格 41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无格式表格 51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272C6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272C6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272C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272C6"/>
    <w:rPr>
      <w:rFonts w:ascii="Verdana" w:hAnsi="Verdana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272C6"/>
    <w:rPr>
      <w:rFonts w:ascii="Verdana" w:hAnsi="Verdana"/>
    </w:rPr>
  </w:style>
  <w:style w:type="character" w:styleId="Strong">
    <w:name w:val="Strong"/>
    <w:basedOn w:val="DefaultParagraphFont"/>
    <w:uiPriority w:val="22"/>
    <w:semiHidden/>
    <w:unhideWhenUsed/>
    <w:rsid w:val="00D272C6"/>
    <w:rPr>
      <w:rFonts w:ascii="Verdana" w:hAnsi="Verdana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272C6"/>
    <w:rPr>
      <w:rFonts w:ascii="Verdana" w:hAnsi="Verdan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272C6"/>
    <w:rPr>
      <w:rFonts w:ascii="Verdana" w:hAnsi="Verdan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272C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272C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272C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272C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D272C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D272C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D272C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272C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272C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272C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272C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272C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272C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272C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网格型浅色1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272C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272C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272C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272C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272C6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272C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272C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272C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27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272C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272C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272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272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272C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272C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272C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272C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272C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272C6"/>
    <w:pPr>
      <w:spacing w:after="100"/>
      <w:ind w:left="1760"/>
    </w:pPr>
  </w:style>
  <w:style w:type="character" w:styleId="Mention">
    <w:name w:val="Mention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D272C6"/>
    <w:pPr>
      <w:numPr>
        <w:numId w:val="15"/>
      </w:numPr>
    </w:pPr>
  </w:style>
  <w:style w:type="numbering" w:styleId="1ai">
    <w:name w:val="Outline List 1"/>
    <w:basedOn w:val="NoList"/>
    <w:uiPriority w:val="99"/>
    <w:semiHidden/>
    <w:unhideWhenUsed/>
    <w:rsid w:val="00D272C6"/>
    <w:pPr>
      <w:numPr>
        <w:numId w:val="16"/>
      </w:numPr>
    </w:pPr>
  </w:style>
  <w:style w:type="character" w:styleId="Hashtag">
    <w:name w:val="Hashtag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D272C6"/>
    <w:pPr>
      <w:numPr>
        <w:numId w:val="17"/>
      </w:numPr>
    </w:pPr>
  </w:style>
  <w:style w:type="table" w:styleId="PlainTable1">
    <w:name w:val="Plain Table 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martHyperlink">
    <w:name w:val="Smart Hyperlink"/>
    <w:basedOn w:val="DefaultParagraphFont"/>
    <w:uiPriority w:val="99"/>
    <w:semiHidden/>
    <w:unhideWhenUsed/>
    <w:rsid w:val="00D272C6"/>
    <w:rPr>
      <w:rFonts w:ascii="Verdana" w:hAnsi="Verdan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272C6"/>
    <w:rPr>
      <w:rFonts w:ascii="Verdana" w:hAnsi="Verdana"/>
      <w:color w:val="605E5C"/>
      <w:shd w:val="clear" w:color="auto" w:fill="E1DFDD"/>
    </w:rPr>
  </w:style>
  <w:style w:type="table" w:styleId="ListTable1Light">
    <w:name w:val="List Table 1 Light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customStyle="1" w:styleId="4BBF5087B2384708911FD0D9A063A57D">
    <w:name w:val="4BBF5087B2384708911FD0D9A063A57D"/>
    <w:rsid w:val="00C407D7"/>
    <w:pPr>
      <w:spacing w:line="278" w:lineRule="auto"/>
    </w:pPr>
    <w:rPr>
      <w:rFonts w:eastAsiaTheme="minorEastAsia"/>
      <w:color w:val="auto"/>
      <w:sz w:val="24"/>
      <w:szCs w:val="24"/>
      <w:lang w:val="en-GB"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refugeeandmigration@inverclyde.gov.uk" TargetMode="External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3B62F6E4-64BB-4993-88FF-CE4DD8294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2024-11-26T10:46:00Z</dcterms:created>
  <dcterms:modified xsi:type="dcterms:W3CDTF">2025-03-12T09:33:00Z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6fb094f7,303c0f3e,6ad13cdc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: Official</vt:lpwstr>
  </property>
  <property fmtid="{D5CDD505-2E9C-101B-9397-08002B2CF9AE}" pid="5" name="MSIP_Label_ed63e432-7a5b-4534-ada9-2e736aca8ba4_Enabled">
    <vt:lpwstr>true</vt:lpwstr>
  </property>
  <property fmtid="{D5CDD505-2E9C-101B-9397-08002B2CF9AE}" pid="6" name="MSIP_Label_ed63e432-7a5b-4534-ada9-2e736aca8ba4_SetDate">
    <vt:lpwstr>2025-03-12T09:28:39Z</vt:lpwstr>
  </property>
  <property fmtid="{D5CDD505-2E9C-101B-9397-08002B2CF9AE}" pid="7" name="MSIP_Label_ed63e432-7a5b-4534-ada9-2e736aca8ba4_Method">
    <vt:lpwstr>Privileged</vt:lpwstr>
  </property>
  <property fmtid="{D5CDD505-2E9C-101B-9397-08002B2CF9AE}" pid="8" name="MSIP_Label_ed63e432-7a5b-4534-ada9-2e736aca8ba4_Name">
    <vt:lpwstr>Official</vt:lpwstr>
  </property>
  <property fmtid="{D5CDD505-2E9C-101B-9397-08002B2CF9AE}" pid="9" name="MSIP_Label_ed63e432-7a5b-4534-ada9-2e736aca8ba4_SiteId">
    <vt:lpwstr>5eee4d58-f197-4ad7-9e39-ebd0d2463660</vt:lpwstr>
  </property>
  <property fmtid="{D5CDD505-2E9C-101B-9397-08002B2CF9AE}" pid="10" name="MSIP_Label_ed63e432-7a5b-4534-ada9-2e736aca8ba4_ActionId">
    <vt:lpwstr>472faa51-a645-4106-9cd4-7c78d2e0fd23</vt:lpwstr>
  </property>
  <property fmtid="{D5CDD505-2E9C-101B-9397-08002B2CF9AE}" pid="11" name="MSIP_Label_ed63e432-7a5b-4534-ada9-2e736aca8ba4_ContentBits">
    <vt:lpwstr>1</vt:lpwstr>
  </property>
  <property fmtid="{D5CDD505-2E9C-101B-9397-08002B2CF9AE}" pid="12" name="MSIP_Label_ed63e432-7a5b-4534-ada9-2e736aca8ba4_Tag">
    <vt:lpwstr>10, 0, 1, 1</vt:lpwstr>
  </property>
</Properties>
</file>