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B25B" w14:textId="00900D93" w:rsidR="00533BBF" w:rsidRPr="007C5BB1" w:rsidRDefault="00533BBF" w:rsidP="00533BBF">
      <w:pPr>
        <w:jc w:val="center"/>
        <w:rPr>
          <w:rFonts w:ascii="Arial" w:hAnsi="Arial" w:cs="Arial"/>
          <w:b/>
          <w:bCs/>
          <w:sz w:val="24"/>
          <w:szCs w:val="24"/>
        </w:rPr>
      </w:pPr>
      <w:r w:rsidRPr="007C5BB1">
        <w:rPr>
          <w:rFonts w:ascii="Arial" w:hAnsi="Arial" w:cs="Arial"/>
          <w:b/>
          <w:bCs/>
          <w:sz w:val="24"/>
          <w:szCs w:val="24"/>
        </w:rPr>
        <w:t>NON-DOMESTIC (BUSINESS) RATES</w:t>
      </w:r>
    </w:p>
    <w:p w14:paraId="6DD307D8" w14:textId="4C75CA2C" w:rsidR="00533BBF" w:rsidRDefault="00533BBF" w:rsidP="00533BBF">
      <w:pPr>
        <w:jc w:val="center"/>
        <w:rPr>
          <w:rFonts w:ascii="Arial" w:hAnsi="Arial" w:cs="Arial"/>
          <w:b/>
          <w:bCs/>
          <w:sz w:val="24"/>
          <w:szCs w:val="24"/>
        </w:rPr>
      </w:pPr>
      <w:r w:rsidRPr="007C5BB1">
        <w:rPr>
          <w:rFonts w:ascii="Arial" w:hAnsi="Arial" w:cs="Arial"/>
          <w:b/>
          <w:bCs/>
          <w:sz w:val="24"/>
          <w:szCs w:val="24"/>
        </w:rPr>
        <w:t>APPLICATION FOR EMPTY PROPERTY RELIEF</w:t>
      </w:r>
    </w:p>
    <w:p w14:paraId="0ADDA26D" w14:textId="77777777" w:rsidR="001B107A" w:rsidRPr="007C5BB1" w:rsidRDefault="001B107A" w:rsidP="00533BBF">
      <w:pPr>
        <w:jc w:val="center"/>
        <w:rPr>
          <w:rFonts w:ascii="Arial" w:hAnsi="Arial" w:cs="Arial"/>
          <w:b/>
          <w:bCs/>
          <w:sz w:val="24"/>
          <w:szCs w:val="24"/>
        </w:rPr>
      </w:pPr>
    </w:p>
    <w:tbl>
      <w:tblPr>
        <w:tblStyle w:val="TableGrid"/>
        <w:tblW w:w="9923" w:type="dxa"/>
        <w:tblInd w:w="-289" w:type="dxa"/>
        <w:tblLook w:val="04A0" w:firstRow="1" w:lastRow="0" w:firstColumn="1" w:lastColumn="0" w:noHBand="0" w:noVBand="1"/>
      </w:tblPr>
      <w:tblGrid>
        <w:gridCol w:w="9923"/>
      </w:tblGrid>
      <w:tr w:rsidR="00533BBF" w14:paraId="6C6133DF" w14:textId="77777777" w:rsidTr="007C5BB1">
        <w:trPr>
          <w:trHeight w:val="2967"/>
        </w:trPr>
        <w:tc>
          <w:tcPr>
            <w:tcW w:w="9923" w:type="dxa"/>
          </w:tcPr>
          <w:p w14:paraId="4A550D6C" w14:textId="701F2288" w:rsidR="00533BBF" w:rsidRDefault="00533BBF" w:rsidP="00533BBF">
            <w:pPr>
              <w:rPr>
                <w:rFonts w:ascii="Arial" w:hAnsi="Arial" w:cs="Arial"/>
              </w:rPr>
            </w:pPr>
            <w:r w:rsidRPr="00533BBF">
              <w:rPr>
                <w:rFonts w:ascii="Arial" w:hAnsi="Arial" w:cs="Arial"/>
                <w:b/>
                <w:bCs/>
              </w:rPr>
              <w:t xml:space="preserve">Please enter below, the full address including postcode of the </w:t>
            </w:r>
            <w:r w:rsidR="009C037B">
              <w:rPr>
                <w:rFonts w:ascii="Arial" w:hAnsi="Arial" w:cs="Arial"/>
                <w:b/>
                <w:bCs/>
              </w:rPr>
              <w:t>n</w:t>
            </w:r>
            <w:r w:rsidRPr="00533BBF">
              <w:rPr>
                <w:rFonts w:ascii="Arial" w:hAnsi="Arial" w:cs="Arial"/>
                <w:b/>
                <w:bCs/>
              </w:rPr>
              <w:t>on-</w:t>
            </w:r>
            <w:r w:rsidR="009C037B">
              <w:rPr>
                <w:rFonts w:ascii="Arial" w:hAnsi="Arial" w:cs="Arial"/>
                <w:b/>
                <w:bCs/>
              </w:rPr>
              <w:t>d</w:t>
            </w:r>
            <w:r w:rsidRPr="00533BBF">
              <w:rPr>
                <w:rFonts w:ascii="Arial" w:hAnsi="Arial" w:cs="Arial"/>
                <w:b/>
                <w:bCs/>
              </w:rPr>
              <w:t>omestic property for which you are claiming:</w:t>
            </w:r>
            <w:r w:rsidRPr="00533BBF">
              <w:rPr>
                <w:rFonts w:ascii="Arial" w:hAnsi="Arial" w:cs="Arial"/>
              </w:rPr>
              <w:t xml:space="preserve"> </w:t>
            </w:r>
          </w:p>
          <w:p w14:paraId="2541C8EC" w14:textId="757CAD25" w:rsidR="00533BBF" w:rsidRDefault="00533BBF" w:rsidP="00533BBF">
            <w:pPr>
              <w:rPr>
                <w:rFonts w:ascii="Arial" w:hAnsi="Arial" w:cs="Arial"/>
              </w:rPr>
            </w:pPr>
          </w:p>
          <w:p w14:paraId="2B41B18B" w14:textId="1244F472" w:rsidR="00533BBF" w:rsidRDefault="00533BBF" w:rsidP="00533BBF">
            <w:pPr>
              <w:rPr>
                <w:rFonts w:ascii="Arial" w:hAnsi="Arial" w:cs="Arial"/>
              </w:rPr>
            </w:pPr>
          </w:p>
          <w:p w14:paraId="7A626FCF" w14:textId="2D685375" w:rsidR="00533BBF" w:rsidRDefault="00533BBF" w:rsidP="00533BBF">
            <w:pPr>
              <w:rPr>
                <w:rFonts w:ascii="Arial" w:hAnsi="Arial" w:cs="Arial"/>
              </w:rPr>
            </w:pPr>
          </w:p>
          <w:p w14:paraId="212707E8" w14:textId="77777777" w:rsidR="00533BBF" w:rsidRDefault="00533BBF" w:rsidP="00533BBF">
            <w:pPr>
              <w:rPr>
                <w:rFonts w:ascii="Arial" w:hAnsi="Arial" w:cs="Arial"/>
              </w:rPr>
            </w:pPr>
          </w:p>
          <w:p w14:paraId="1A516216" w14:textId="77777777" w:rsidR="00533BBF" w:rsidRDefault="00533BBF" w:rsidP="00533BBF">
            <w:pPr>
              <w:rPr>
                <w:rFonts w:ascii="Arial" w:hAnsi="Arial" w:cs="Arial"/>
              </w:rPr>
            </w:pPr>
          </w:p>
          <w:p w14:paraId="30F0B543" w14:textId="77777777" w:rsidR="00533BBF" w:rsidRDefault="00533BBF" w:rsidP="00533BBF">
            <w:pPr>
              <w:rPr>
                <w:rFonts w:ascii="Arial" w:hAnsi="Arial" w:cs="Arial"/>
              </w:rPr>
            </w:pPr>
            <w:r w:rsidRPr="00533BBF">
              <w:rPr>
                <w:rFonts w:ascii="Arial" w:hAnsi="Arial" w:cs="Arial"/>
              </w:rPr>
              <w:t>Council Billing Account reference (check your non-domestic rates bill): __________________</w:t>
            </w:r>
          </w:p>
          <w:p w14:paraId="03970183" w14:textId="77777777" w:rsidR="00533BBF" w:rsidRDefault="00533BBF" w:rsidP="00533BBF">
            <w:pPr>
              <w:rPr>
                <w:rFonts w:ascii="Arial" w:hAnsi="Arial" w:cs="Arial"/>
              </w:rPr>
            </w:pPr>
          </w:p>
          <w:p w14:paraId="69047DF6" w14:textId="5321A614" w:rsidR="00533BBF" w:rsidRDefault="00533BBF" w:rsidP="00533BBF">
            <w:pPr>
              <w:rPr>
                <w:rFonts w:ascii="Arial" w:hAnsi="Arial" w:cs="Arial"/>
                <w:b/>
                <w:bCs/>
                <w:sz w:val="28"/>
                <w:szCs w:val="28"/>
              </w:rPr>
            </w:pPr>
            <w:r w:rsidRPr="00533BBF">
              <w:rPr>
                <w:rFonts w:ascii="Arial" w:hAnsi="Arial" w:cs="Arial"/>
              </w:rPr>
              <w:t>If Billing Account reference is not known, please provide Assessor Property Reference Number (can be checked on https://www.saa.gov.uk/): ________________________</w:t>
            </w:r>
          </w:p>
        </w:tc>
      </w:tr>
      <w:tr w:rsidR="00533BBF" w14:paraId="469B1C00" w14:textId="77777777" w:rsidTr="00D718D6">
        <w:trPr>
          <w:trHeight w:val="629"/>
        </w:trPr>
        <w:tc>
          <w:tcPr>
            <w:tcW w:w="9923" w:type="dxa"/>
          </w:tcPr>
          <w:p w14:paraId="51B67D37" w14:textId="66288F97" w:rsidR="00533BBF" w:rsidRDefault="00533BBF" w:rsidP="00533BBF">
            <w:pPr>
              <w:rPr>
                <w:rFonts w:ascii="Arial" w:hAnsi="Arial" w:cs="Arial"/>
              </w:rPr>
            </w:pPr>
            <w:r w:rsidRPr="00533BBF">
              <w:rPr>
                <w:rFonts w:ascii="Arial" w:hAnsi="Arial" w:cs="Arial"/>
                <w:b/>
                <w:bCs/>
                <w:u w:val="single"/>
              </w:rPr>
              <w:t>Introduction</w:t>
            </w:r>
            <w:r w:rsidRPr="00533BBF">
              <w:rPr>
                <w:rFonts w:ascii="Arial" w:hAnsi="Arial" w:cs="Arial"/>
              </w:rPr>
              <w:t xml:space="preserve"> </w:t>
            </w:r>
          </w:p>
          <w:p w14:paraId="3D197ACF" w14:textId="77777777" w:rsidR="000927B5" w:rsidRDefault="000927B5" w:rsidP="00533BBF">
            <w:pPr>
              <w:rPr>
                <w:rFonts w:ascii="Arial" w:hAnsi="Arial" w:cs="Arial"/>
              </w:rPr>
            </w:pPr>
          </w:p>
          <w:p w14:paraId="0D8AD803" w14:textId="7C1CC7E5" w:rsidR="000927B5" w:rsidRPr="001A0210" w:rsidRDefault="000927B5" w:rsidP="000927B5">
            <w:pPr>
              <w:rPr>
                <w:rFonts w:ascii="Arial" w:hAnsi="Arial" w:cs="Arial"/>
              </w:rPr>
            </w:pPr>
            <w:r w:rsidRPr="001A0210">
              <w:rPr>
                <w:rFonts w:ascii="Arial" w:hAnsi="Arial" w:cs="Arial"/>
                <w:shd w:val="clear" w:color="auto" w:fill="FFFFFF"/>
              </w:rPr>
              <w:t xml:space="preserve">This is an application form for non-domestic rates </w:t>
            </w:r>
            <w:r>
              <w:rPr>
                <w:rFonts w:ascii="Arial" w:hAnsi="Arial" w:cs="Arial"/>
                <w:shd w:val="clear" w:color="auto" w:fill="FFFFFF"/>
              </w:rPr>
              <w:t xml:space="preserve">empty property </w:t>
            </w:r>
            <w:r w:rsidRPr="001A0210">
              <w:rPr>
                <w:rFonts w:ascii="Arial" w:hAnsi="Arial" w:cs="Arial"/>
                <w:shd w:val="clear" w:color="auto" w:fill="FFFFFF"/>
              </w:rPr>
              <w:t>relief.  D</w:t>
            </w:r>
            <w:r w:rsidRPr="001A0210">
              <w:rPr>
                <w:rFonts w:ascii="Arial" w:hAnsi="Arial" w:cs="Arial"/>
              </w:rPr>
              <w:t xml:space="preserve">etermination of eligibility for </w:t>
            </w:r>
            <w:r>
              <w:rPr>
                <w:rFonts w:ascii="Arial" w:hAnsi="Arial" w:cs="Arial"/>
              </w:rPr>
              <w:t>this r</w:t>
            </w:r>
            <w:r w:rsidRPr="001A0210">
              <w:rPr>
                <w:rFonts w:ascii="Arial" w:hAnsi="Arial" w:cs="Arial"/>
              </w:rPr>
              <w:t>elief by the council is based on a completed application form.</w:t>
            </w:r>
            <w:r>
              <w:rPr>
                <w:rFonts w:ascii="Arial" w:hAnsi="Arial" w:cs="Arial"/>
              </w:rPr>
              <w:t xml:space="preserve">  </w:t>
            </w:r>
          </w:p>
          <w:p w14:paraId="3BA5295F" w14:textId="77777777" w:rsidR="00533BBF" w:rsidRDefault="00533BBF" w:rsidP="00533BBF">
            <w:pPr>
              <w:rPr>
                <w:rFonts w:ascii="Arial" w:hAnsi="Arial" w:cs="Arial"/>
              </w:rPr>
            </w:pPr>
          </w:p>
          <w:p w14:paraId="53AEC2CC" w14:textId="6E2CA90A" w:rsidR="00533BBF" w:rsidRDefault="00533BBF" w:rsidP="00533BBF">
            <w:pPr>
              <w:rPr>
                <w:rFonts w:ascii="Arial" w:hAnsi="Arial" w:cs="Arial"/>
              </w:rPr>
            </w:pPr>
            <w:r w:rsidRPr="00533BBF">
              <w:rPr>
                <w:rFonts w:ascii="Arial" w:hAnsi="Arial" w:cs="Arial"/>
              </w:rPr>
              <w:t xml:space="preserve">If your </w:t>
            </w:r>
            <w:r w:rsidRPr="000927B5">
              <w:rPr>
                <w:rFonts w:ascii="Arial" w:hAnsi="Arial" w:cs="Arial"/>
              </w:rPr>
              <w:t>business property is unoccupied and unfurnished, you can apply for Empty Property Relief. Our definition of empty and unfurnished is cleared of all moveable items otherwise the property is being used for storage. Exceptions may apply to industrial premises where certain plant and machinery remains.</w:t>
            </w:r>
          </w:p>
          <w:p w14:paraId="425DE2BD" w14:textId="77777777" w:rsidR="007B419D" w:rsidRPr="000927B5" w:rsidRDefault="007B419D" w:rsidP="00533BBF">
            <w:pPr>
              <w:rPr>
                <w:rFonts w:ascii="Arial" w:hAnsi="Arial" w:cs="Arial"/>
              </w:rPr>
            </w:pPr>
          </w:p>
          <w:p w14:paraId="38338B35" w14:textId="77777777" w:rsidR="00D718D6" w:rsidRDefault="007B419D" w:rsidP="009F2248">
            <w:pPr>
              <w:rPr>
                <w:rFonts w:ascii="Arial" w:hAnsi="Arial" w:cs="Arial"/>
                <w:b/>
                <w:bCs/>
              </w:rPr>
            </w:pPr>
            <w:r w:rsidRPr="00533BBF">
              <w:rPr>
                <w:rFonts w:ascii="Arial" w:hAnsi="Arial" w:cs="Arial"/>
                <w:b/>
                <w:bCs/>
              </w:rPr>
              <w:t xml:space="preserve">From 01 April 2023, Empty Property Relief has been devolved to local authorities. </w:t>
            </w:r>
          </w:p>
          <w:p w14:paraId="66F4B923" w14:textId="77777777" w:rsidR="009F2248" w:rsidRDefault="009F2248" w:rsidP="009F2248">
            <w:pPr>
              <w:rPr>
                <w:rFonts w:ascii="Arial" w:hAnsi="Arial" w:cs="Arial"/>
              </w:rPr>
            </w:pPr>
          </w:p>
          <w:p w14:paraId="57E02A8E" w14:textId="77777777" w:rsidR="009F2248" w:rsidRPr="009F2248" w:rsidRDefault="009F2248" w:rsidP="009F2248">
            <w:pPr>
              <w:spacing w:line="278" w:lineRule="auto"/>
              <w:rPr>
                <w:rFonts w:ascii="Arial" w:hAnsi="Arial" w:cs="Arial"/>
              </w:rPr>
            </w:pPr>
            <w:r w:rsidRPr="009F2248">
              <w:rPr>
                <w:rFonts w:ascii="Arial" w:hAnsi="Arial" w:cs="Arial"/>
              </w:rPr>
              <w:t>Reliefs for Industrial and Non-Industrial premises are equalised from 1</w:t>
            </w:r>
            <w:r w:rsidRPr="009F2248">
              <w:rPr>
                <w:rFonts w:ascii="Arial" w:hAnsi="Arial" w:cs="Arial"/>
                <w:vertAlign w:val="superscript"/>
              </w:rPr>
              <w:t>st</w:t>
            </w:r>
            <w:r w:rsidRPr="009F2248">
              <w:rPr>
                <w:rFonts w:ascii="Arial" w:hAnsi="Arial" w:cs="Arial"/>
              </w:rPr>
              <w:t> October 2024.  Empty premises will receive 50% relief for three months, followed by 10% thereafter until the premises are occupied.</w:t>
            </w:r>
          </w:p>
          <w:p w14:paraId="4DCD690B" w14:textId="77777777" w:rsidR="009F2248" w:rsidRDefault="009F2248" w:rsidP="009F2248">
            <w:pPr>
              <w:rPr>
                <w:rFonts w:ascii="Arial" w:hAnsi="Arial" w:cs="Arial"/>
              </w:rPr>
            </w:pPr>
          </w:p>
          <w:p w14:paraId="50AFA6FD" w14:textId="77777777" w:rsidR="009F2248" w:rsidRPr="009F2248" w:rsidRDefault="009F2248" w:rsidP="009F2248">
            <w:pPr>
              <w:spacing w:line="278" w:lineRule="auto"/>
              <w:rPr>
                <w:rFonts w:ascii="Arial" w:hAnsi="Arial" w:cs="Arial"/>
              </w:rPr>
            </w:pPr>
            <w:r w:rsidRPr="009F2248">
              <w:rPr>
                <w:rFonts w:ascii="Arial" w:hAnsi="Arial" w:cs="Arial"/>
              </w:rPr>
              <w:t>Until 30</w:t>
            </w:r>
            <w:r w:rsidRPr="009F2248">
              <w:rPr>
                <w:rFonts w:ascii="Arial" w:hAnsi="Arial" w:cs="Arial"/>
                <w:vertAlign w:val="superscript"/>
              </w:rPr>
              <w:t>th</w:t>
            </w:r>
            <w:r w:rsidRPr="009F2248">
              <w:rPr>
                <w:rFonts w:ascii="Arial" w:hAnsi="Arial" w:cs="Arial"/>
              </w:rPr>
              <w:t> September 2024, empty Industrial premises receive full relief (100%) for six months, followed by 10% until the premises are occupied. Where a period of unoccupancy commences prior to 1</w:t>
            </w:r>
            <w:r w:rsidRPr="009F2248">
              <w:rPr>
                <w:rFonts w:ascii="Arial" w:hAnsi="Arial" w:cs="Arial"/>
                <w:vertAlign w:val="superscript"/>
              </w:rPr>
              <w:t>st</w:t>
            </w:r>
            <w:r w:rsidRPr="009F2248">
              <w:rPr>
                <w:rFonts w:ascii="Arial" w:hAnsi="Arial" w:cs="Arial"/>
              </w:rPr>
              <w:t xml:space="preserve"> October 2024, 100% relief will apply for the balance of the </w:t>
            </w:r>
            <w:proofErr w:type="gramStart"/>
            <w:r w:rsidRPr="009F2248">
              <w:rPr>
                <w:rFonts w:ascii="Arial" w:hAnsi="Arial" w:cs="Arial"/>
              </w:rPr>
              <w:t>six month</w:t>
            </w:r>
            <w:proofErr w:type="gramEnd"/>
            <w:r w:rsidRPr="009F2248">
              <w:rPr>
                <w:rFonts w:ascii="Arial" w:hAnsi="Arial" w:cs="Arial"/>
              </w:rPr>
              <w:t xml:space="preserve"> period, unless the premises returns to occupation, and 10% relief thereafter, until occupied.</w:t>
            </w:r>
          </w:p>
          <w:p w14:paraId="7AED682B" w14:textId="77777777" w:rsidR="009F2248" w:rsidRDefault="009F2248" w:rsidP="009F2248">
            <w:pPr>
              <w:rPr>
                <w:rFonts w:ascii="Arial" w:hAnsi="Arial" w:cs="Arial"/>
                <w:b/>
                <w:bCs/>
              </w:rPr>
            </w:pPr>
          </w:p>
          <w:p w14:paraId="5C43B492" w14:textId="1605E34B" w:rsidR="009F2248" w:rsidRPr="009F2248" w:rsidRDefault="009F2248" w:rsidP="009F2248">
            <w:pPr>
              <w:rPr>
                <w:rFonts w:ascii="Arial" w:hAnsi="Arial" w:cs="Arial"/>
                <w:u w:val="single"/>
              </w:rPr>
            </w:pPr>
            <w:r w:rsidRPr="009F2248">
              <w:rPr>
                <w:rFonts w:ascii="Arial" w:hAnsi="Arial" w:cs="Arial"/>
                <w:b/>
                <w:bCs/>
                <w:u w:val="single"/>
              </w:rPr>
              <w:t>Listed Buildings</w:t>
            </w:r>
          </w:p>
          <w:p w14:paraId="2C731C42" w14:textId="00C2351B" w:rsidR="009F2248" w:rsidRPr="009F2248" w:rsidRDefault="009F2248" w:rsidP="009F2248">
            <w:pPr>
              <w:spacing w:line="278" w:lineRule="auto"/>
              <w:rPr>
                <w:rFonts w:ascii="Arial" w:hAnsi="Arial" w:cs="Arial"/>
              </w:rPr>
            </w:pPr>
            <w:r w:rsidRPr="009F2248">
              <w:rPr>
                <w:rFonts w:ascii="Arial" w:hAnsi="Arial" w:cs="Arial"/>
              </w:rPr>
              <w:t>Unoccupied listed building relief will taper from 100% to 0% over 24 months. Relief of 100% will be provided for the first twelve months of un</w:t>
            </w:r>
            <w:r>
              <w:rPr>
                <w:rFonts w:ascii="Arial" w:hAnsi="Arial" w:cs="Arial"/>
              </w:rPr>
              <w:t>-</w:t>
            </w:r>
            <w:r w:rsidRPr="009F2248">
              <w:rPr>
                <w:rFonts w:ascii="Arial" w:hAnsi="Arial" w:cs="Arial"/>
              </w:rPr>
              <w:t>occupation, 50% relief for a further twelve months after which the level of relief reduces to 0%.  Where a period of unoccupancy commenced prior to 1</w:t>
            </w:r>
            <w:r w:rsidRPr="009F2248">
              <w:rPr>
                <w:rFonts w:ascii="Arial" w:hAnsi="Arial" w:cs="Arial"/>
                <w:vertAlign w:val="superscript"/>
              </w:rPr>
              <w:t>st</w:t>
            </w:r>
            <w:r w:rsidRPr="009F2248">
              <w:rPr>
                <w:rFonts w:ascii="Arial" w:hAnsi="Arial" w:cs="Arial"/>
              </w:rPr>
              <w:t> October 2024 then 100% relief will apply until 30</w:t>
            </w:r>
            <w:r w:rsidRPr="009F2248">
              <w:rPr>
                <w:rFonts w:ascii="Arial" w:hAnsi="Arial" w:cs="Arial"/>
                <w:vertAlign w:val="superscript"/>
              </w:rPr>
              <w:t>th</w:t>
            </w:r>
            <w:r w:rsidRPr="009F2248">
              <w:rPr>
                <w:rFonts w:ascii="Arial" w:hAnsi="Arial" w:cs="Arial"/>
              </w:rPr>
              <w:t> September 2025, followed by 50% for a further twelve months after which the level of relief reduces to 0%, unless the premises returns to occupation at an earlier date.</w:t>
            </w:r>
          </w:p>
          <w:p w14:paraId="680FF0F0" w14:textId="2E547980" w:rsidR="009F2248" w:rsidRPr="00D718D6" w:rsidRDefault="009F2248" w:rsidP="009F2248">
            <w:pPr>
              <w:rPr>
                <w:rFonts w:ascii="Arial" w:hAnsi="Arial" w:cs="Arial"/>
              </w:rPr>
            </w:pPr>
          </w:p>
        </w:tc>
      </w:tr>
    </w:tbl>
    <w:p w14:paraId="01922B39" w14:textId="02A25745" w:rsidR="00D718D6" w:rsidRDefault="00D718D6" w:rsidP="00D718D6">
      <w:pPr>
        <w:rPr>
          <w:rFonts w:ascii="Arial" w:hAnsi="Arial" w:cs="Arial"/>
          <w:b/>
          <w:bCs/>
          <w:u w:val="single"/>
        </w:rPr>
      </w:pPr>
    </w:p>
    <w:p w14:paraId="28FAB641" w14:textId="352E9A55" w:rsidR="007B419D" w:rsidRDefault="007B419D" w:rsidP="00D718D6">
      <w:pPr>
        <w:rPr>
          <w:rFonts w:ascii="Arial" w:hAnsi="Arial" w:cs="Arial"/>
          <w:b/>
          <w:bCs/>
          <w:u w:val="single"/>
        </w:rPr>
      </w:pPr>
    </w:p>
    <w:p w14:paraId="57E37AA1" w14:textId="4CE464D4" w:rsidR="007B419D" w:rsidRDefault="007B419D" w:rsidP="00D718D6">
      <w:pPr>
        <w:rPr>
          <w:rFonts w:ascii="Arial" w:hAnsi="Arial" w:cs="Arial"/>
          <w:b/>
          <w:bCs/>
          <w:u w:val="single"/>
        </w:rPr>
      </w:pPr>
    </w:p>
    <w:p w14:paraId="70FCF9E5" w14:textId="340BC113" w:rsidR="007B419D" w:rsidRDefault="007B419D" w:rsidP="00D718D6">
      <w:pPr>
        <w:rPr>
          <w:rFonts w:ascii="Arial" w:hAnsi="Arial" w:cs="Arial"/>
          <w:b/>
          <w:bCs/>
          <w:u w:val="single"/>
        </w:rPr>
      </w:pPr>
    </w:p>
    <w:p w14:paraId="2365999A" w14:textId="50B148F9" w:rsidR="00D718D6" w:rsidRDefault="00D718D6" w:rsidP="00D718D6">
      <w:pPr>
        <w:rPr>
          <w:rFonts w:ascii="Arial" w:hAnsi="Arial" w:cs="Arial"/>
          <w:b/>
          <w:bCs/>
          <w:u w:val="single"/>
        </w:rPr>
      </w:pPr>
      <w:r w:rsidRPr="00D718D6">
        <w:rPr>
          <w:rFonts w:ascii="Arial" w:hAnsi="Arial" w:cs="Arial"/>
          <w:b/>
          <w:bCs/>
          <w:u w:val="single"/>
        </w:rPr>
        <w:lastRenderedPageBreak/>
        <w:t>Ratepayer</w:t>
      </w:r>
    </w:p>
    <w:p w14:paraId="1394F6FA" w14:textId="77777777" w:rsidR="000927B5" w:rsidRDefault="000927B5" w:rsidP="000927B5">
      <w:pPr>
        <w:pStyle w:val="ListParagraph"/>
        <w:spacing w:after="0" w:line="240" w:lineRule="auto"/>
        <w:ind w:left="0"/>
        <w:rPr>
          <w:rFonts w:ascii="Arial" w:hAnsi="Arial" w:cs="Arial"/>
          <w:szCs w:val="24"/>
        </w:rPr>
      </w:pPr>
      <w:r w:rsidRPr="004A00BC">
        <w:rPr>
          <w:rFonts w:ascii="Arial" w:hAnsi="Arial" w:cs="Arial"/>
          <w:szCs w:val="24"/>
        </w:rPr>
        <w:t>Please provide full details of the</w:t>
      </w:r>
      <w:r>
        <w:rPr>
          <w:rFonts w:ascii="Arial" w:hAnsi="Arial" w:cs="Arial"/>
          <w:szCs w:val="24"/>
        </w:rPr>
        <w:t xml:space="preserve"> Ratepayer</w:t>
      </w:r>
      <w:r w:rsidRPr="004A00BC">
        <w:rPr>
          <w:rFonts w:ascii="Arial" w:hAnsi="Arial" w:cs="Arial"/>
          <w:szCs w:val="24"/>
        </w:rPr>
        <w:t xml:space="preserve"> </w:t>
      </w:r>
      <w:r>
        <w:rPr>
          <w:rFonts w:ascii="Arial" w:hAnsi="Arial" w:cs="Arial"/>
          <w:szCs w:val="24"/>
        </w:rPr>
        <w:t xml:space="preserve">(person(s) / </w:t>
      </w:r>
      <w:r w:rsidRPr="004A00BC">
        <w:rPr>
          <w:rFonts w:ascii="Arial" w:hAnsi="Arial" w:cs="Arial"/>
          <w:szCs w:val="24"/>
        </w:rPr>
        <w:t>business liable to pay the rates on the above property</w:t>
      </w:r>
      <w:r>
        <w:rPr>
          <w:rFonts w:ascii="Arial" w:hAnsi="Arial" w:cs="Arial"/>
          <w:szCs w:val="24"/>
        </w:rPr>
        <w:t>)</w:t>
      </w:r>
      <w:r w:rsidRPr="004A00BC">
        <w:rPr>
          <w:rFonts w:ascii="Arial" w:hAnsi="Arial" w:cs="Arial"/>
          <w:szCs w:val="24"/>
        </w:rPr>
        <w:t>.</w:t>
      </w:r>
    </w:p>
    <w:p w14:paraId="04517F26" w14:textId="77777777" w:rsidR="000927B5" w:rsidRDefault="000927B5" w:rsidP="00D718D6">
      <w:pPr>
        <w:rPr>
          <w:rFonts w:ascii="Arial" w:hAnsi="Arial" w:cs="Arial"/>
          <w:b/>
          <w:bCs/>
        </w:rPr>
      </w:pPr>
    </w:p>
    <w:p w14:paraId="3EBE4364" w14:textId="5182EB13" w:rsidR="00D718D6" w:rsidRPr="000927B5" w:rsidRDefault="00D718D6" w:rsidP="00D718D6">
      <w:pPr>
        <w:rPr>
          <w:rFonts w:ascii="Arial" w:hAnsi="Arial" w:cs="Arial"/>
        </w:rPr>
      </w:pPr>
      <w:r w:rsidRPr="00D718D6">
        <w:rPr>
          <w:rFonts w:ascii="Arial" w:hAnsi="Arial" w:cs="Arial"/>
          <w:b/>
          <w:bCs/>
        </w:rPr>
        <w:t>Ratepayer Name</w:t>
      </w:r>
      <w:r w:rsidR="000927B5">
        <w:rPr>
          <w:rFonts w:ascii="Arial" w:hAnsi="Arial" w:cs="Arial"/>
          <w:b/>
          <w:bCs/>
        </w:rPr>
        <w:t xml:space="preserve"> </w:t>
      </w:r>
      <w:r w:rsidR="000927B5" w:rsidRPr="000927B5">
        <w:rPr>
          <w:rFonts w:ascii="Arial" w:hAnsi="Arial" w:cs="Arial"/>
        </w:rPr>
        <w:t>(person or company named on your non-domestic rates bill)</w:t>
      </w:r>
      <w:r w:rsidRPr="000927B5">
        <w:rPr>
          <w:rFonts w:ascii="Arial" w:hAnsi="Arial" w:cs="Arial"/>
        </w:rPr>
        <w:t xml:space="preserve">: </w:t>
      </w:r>
    </w:p>
    <w:tbl>
      <w:tblPr>
        <w:tblStyle w:val="TableGrid"/>
        <w:tblW w:w="0" w:type="auto"/>
        <w:tblLook w:val="04A0" w:firstRow="1" w:lastRow="0" w:firstColumn="1" w:lastColumn="0" w:noHBand="0" w:noVBand="1"/>
      </w:tblPr>
      <w:tblGrid>
        <w:gridCol w:w="9016"/>
      </w:tblGrid>
      <w:tr w:rsidR="006071A6" w14:paraId="5A110C3F" w14:textId="77777777" w:rsidTr="006071A6">
        <w:trPr>
          <w:trHeight w:val="515"/>
        </w:trPr>
        <w:tc>
          <w:tcPr>
            <w:tcW w:w="9016" w:type="dxa"/>
          </w:tcPr>
          <w:p w14:paraId="0E3D2069" w14:textId="77777777" w:rsidR="006071A6" w:rsidRDefault="006071A6" w:rsidP="00D718D6">
            <w:pPr>
              <w:rPr>
                <w:rFonts w:ascii="Arial" w:hAnsi="Arial" w:cs="Arial"/>
              </w:rPr>
            </w:pPr>
          </w:p>
        </w:tc>
      </w:tr>
    </w:tbl>
    <w:p w14:paraId="57E43E85" w14:textId="64795BD7" w:rsidR="00D718D6" w:rsidRDefault="00D718D6" w:rsidP="00D718D6">
      <w:pPr>
        <w:rPr>
          <w:rFonts w:ascii="Arial" w:hAnsi="Arial" w:cs="Arial"/>
        </w:rPr>
      </w:pPr>
      <w:r w:rsidRPr="00D718D6">
        <w:rPr>
          <w:rFonts w:ascii="Arial" w:hAnsi="Arial" w:cs="Arial"/>
        </w:rPr>
        <w:t xml:space="preserve"> </w:t>
      </w:r>
    </w:p>
    <w:p w14:paraId="0D22FFE4" w14:textId="41AF0AE4" w:rsidR="008753A8" w:rsidRDefault="006071A6" w:rsidP="00D718D6">
      <w:pPr>
        <w:rPr>
          <w:rFonts w:ascii="Arial" w:hAnsi="Arial" w:cs="Arial"/>
          <w:b/>
          <w:bCs/>
        </w:rPr>
      </w:pPr>
      <w:r w:rsidRPr="006071A6">
        <w:rPr>
          <w:rFonts w:ascii="Arial" w:hAnsi="Arial" w:cs="Arial"/>
          <w:b/>
          <w:bCs/>
        </w:rPr>
        <w:t>Legal Structure of the Ratepayer (Please put an ‘X’ in the relevant box):</w:t>
      </w:r>
    </w:p>
    <w:tbl>
      <w:tblPr>
        <w:tblStyle w:val="TableGrid"/>
        <w:tblpPr w:leftFromText="180" w:rightFromText="180" w:vertAnchor="text" w:horzAnchor="margin" w:tblpY="-18"/>
        <w:tblW w:w="0" w:type="auto"/>
        <w:tblLook w:val="04A0" w:firstRow="1" w:lastRow="0" w:firstColumn="1" w:lastColumn="0" w:noHBand="0" w:noVBand="1"/>
      </w:tblPr>
      <w:tblGrid>
        <w:gridCol w:w="4603"/>
        <w:gridCol w:w="921"/>
      </w:tblGrid>
      <w:tr w:rsidR="008753A8" w14:paraId="41893AEA" w14:textId="20D4CD8D" w:rsidTr="008753A8">
        <w:trPr>
          <w:trHeight w:val="617"/>
        </w:trPr>
        <w:tc>
          <w:tcPr>
            <w:tcW w:w="4603" w:type="dxa"/>
          </w:tcPr>
          <w:p w14:paraId="1EB93093" w14:textId="77777777" w:rsidR="008753A8" w:rsidRPr="009F2248" w:rsidRDefault="008753A8" w:rsidP="006071A6">
            <w:pPr>
              <w:rPr>
                <w:rFonts w:ascii="Arial" w:hAnsi="Arial" w:cs="Arial"/>
              </w:rPr>
            </w:pPr>
            <w:r w:rsidRPr="009F2248">
              <w:rPr>
                <w:rFonts w:ascii="Arial" w:hAnsi="Arial" w:cs="Arial"/>
              </w:rPr>
              <w:t xml:space="preserve">Individual </w:t>
            </w:r>
          </w:p>
        </w:tc>
        <w:tc>
          <w:tcPr>
            <w:tcW w:w="921" w:type="dxa"/>
          </w:tcPr>
          <w:p w14:paraId="1EDE6BE6" w14:textId="77777777" w:rsidR="008753A8" w:rsidRDefault="008753A8" w:rsidP="006071A6">
            <w:pPr>
              <w:rPr>
                <w:rFonts w:ascii="Arial" w:hAnsi="Arial" w:cs="Arial"/>
                <w:b/>
                <w:bCs/>
              </w:rPr>
            </w:pPr>
          </w:p>
        </w:tc>
      </w:tr>
      <w:tr w:rsidR="008753A8" w14:paraId="20EAD923" w14:textId="55DE0994" w:rsidTr="008753A8">
        <w:trPr>
          <w:trHeight w:val="642"/>
        </w:trPr>
        <w:tc>
          <w:tcPr>
            <w:tcW w:w="4603" w:type="dxa"/>
          </w:tcPr>
          <w:p w14:paraId="48A5EFBC" w14:textId="77777777" w:rsidR="008753A8" w:rsidRPr="009F2248" w:rsidRDefault="008753A8" w:rsidP="006071A6">
            <w:pPr>
              <w:rPr>
                <w:rFonts w:ascii="Arial" w:hAnsi="Arial" w:cs="Arial"/>
              </w:rPr>
            </w:pPr>
            <w:r w:rsidRPr="009F2248">
              <w:rPr>
                <w:rFonts w:ascii="Arial" w:hAnsi="Arial" w:cs="Arial"/>
              </w:rPr>
              <w:t>Sole Trader</w:t>
            </w:r>
          </w:p>
        </w:tc>
        <w:tc>
          <w:tcPr>
            <w:tcW w:w="921" w:type="dxa"/>
          </w:tcPr>
          <w:p w14:paraId="4222675B" w14:textId="77777777" w:rsidR="008753A8" w:rsidRDefault="008753A8" w:rsidP="006071A6">
            <w:pPr>
              <w:rPr>
                <w:rFonts w:ascii="Arial" w:hAnsi="Arial" w:cs="Arial"/>
                <w:b/>
                <w:bCs/>
              </w:rPr>
            </w:pPr>
          </w:p>
        </w:tc>
      </w:tr>
      <w:tr w:rsidR="008753A8" w14:paraId="40A4E05B" w14:textId="3CE3D9D0" w:rsidTr="008753A8">
        <w:trPr>
          <w:trHeight w:val="617"/>
        </w:trPr>
        <w:tc>
          <w:tcPr>
            <w:tcW w:w="4603" w:type="dxa"/>
          </w:tcPr>
          <w:p w14:paraId="6C98E562" w14:textId="77777777" w:rsidR="008753A8" w:rsidRPr="009F2248" w:rsidRDefault="008753A8" w:rsidP="006071A6">
            <w:pPr>
              <w:rPr>
                <w:rFonts w:ascii="Arial" w:hAnsi="Arial" w:cs="Arial"/>
              </w:rPr>
            </w:pPr>
            <w:r w:rsidRPr="009F2248">
              <w:rPr>
                <w:rFonts w:ascii="Arial" w:hAnsi="Arial" w:cs="Arial"/>
              </w:rPr>
              <w:t>Partnership</w:t>
            </w:r>
          </w:p>
        </w:tc>
        <w:tc>
          <w:tcPr>
            <w:tcW w:w="921" w:type="dxa"/>
          </w:tcPr>
          <w:p w14:paraId="0C27CC8B" w14:textId="77777777" w:rsidR="008753A8" w:rsidRDefault="008753A8" w:rsidP="006071A6">
            <w:pPr>
              <w:rPr>
                <w:rFonts w:ascii="Arial" w:hAnsi="Arial" w:cs="Arial"/>
                <w:b/>
                <w:bCs/>
              </w:rPr>
            </w:pPr>
          </w:p>
        </w:tc>
      </w:tr>
      <w:tr w:rsidR="008753A8" w14:paraId="7B4F8924" w14:textId="6DDEAB03" w:rsidTr="008753A8">
        <w:trPr>
          <w:trHeight w:val="617"/>
        </w:trPr>
        <w:tc>
          <w:tcPr>
            <w:tcW w:w="4603" w:type="dxa"/>
          </w:tcPr>
          <w:p w14:paraId="103FD15D" w14:textId="77777777" w:rsidR="008753A8" w:rsidRPr="009F2248" w:rsidRDefault="008753A8" w:rsidP="006071A6">
            <w:pPr>
              <w:rPr>
                <w:rFonts w:ascii="Arial" w:hAnsi="Arial" w:cs="Arial"/>
              </w:rPr>
            </w:pPr>
            <w:r w:rsidRPr="009F2248">
              <w:rPr>
                <w:rFonts w:ascii="Arial" w:hAnsi="Arial" w:cs="Arial"/>
              </w:rPr>
              <w:t xml:space="preserve">Private Limited Company (LTD) </w:t>
            </w:r>
          </w:p>
        </w:tc>
        <w:tc>
          <w:tcPr>
            <w:tcW w:w="921" w:type="dxa"/>
          </w:tcPr>
          <w:p w14:paraId="12538CFA" w14:textId="77777777" w:rsidR="008753A8" w:rsidRDefault="008753A8" w:rsidP="006071A6">
            <w:pPr>
              <w:rPr>
                <w:rFonts w:ascii="Arial" w:hAnsi="Arial" w:cs="Arial"/>
                <w:b/>
                <w:bCs/>
              </w:rPr>
            </w:pPr>
          </w:p>
        </w:tc>
      </w:tr>
      <w:tr w:rsidR="008753A8" w14:paraId="69A9FCF0" w14:textId="2A54021A" w:rsidTr="008753A8">
        <w:trPr>
          <w:trHeight w:val="617"/>
        </w:trPr>
        <w:tc>
          <w:tcPr>
            <w:tcW w:w="4603" w:type="dxa"/>
          </w:tcPr>
          <w:p w14:paraId="354D184C" w14:textId="77777777" w:rsidR="008753A8" w:rsidRPr="009F2248" w:rsidRDefault="008753A8" w:rsidP="006071A6">
            <w:pPr>
              <w:rPr>
                <w:rFonts w:ascii="Arial" w:hAnsi="Arial" w:cs="Arial"/>
              </w:rPr>
            </w:pPr>
            <w:r w:rsidRPr="009F2248">
              <w:rPr>
                <w:rFonts w:ascii="Arial" w:hAnsi="Arial" w:cs="Arial"/>
              </w:rPr>
              <w:t xml:space="preserve">Public Limited Company (PLC) </w:t>
            </w:r>
          </w:p>
        </w:tc>
        <w:tc>
          <w:tcPr>
            <w:tcW w:w="921" w:type="dxa"/>
          </w:tcPr>
          <w:p w14:paraId="73E16A85" w14:textId="77777777" w:rsidR="008753A8" w:rsidRDefault="008753A8" w:rsidP="006071A6">
            <w:pPr>
              <w:rPr>
                <w:rFonts w:ascii="Arial" w:hAnsi="Arial" w:cs="Arial"/>
                <w:b/>
                <w:bCs/>
              </w:rPr>
            </w:pPr>
          </w:p>
        </w:tc>
      </w:tr>
      <w:tr w:rsidR="008753A8" w14:paraId="39CA883C" w14:textId="29C070AC" w:rsidTr="008753A8">
        <w:trPr>
          <w:trHeight w:val="617"/>
        </w:trPr>
        <w:tc>
          <w:tcPr>
            <w:tcW w:w="4603" w:type="dxa"/>
          </w:tcPr>
          <w:p w14:paraId="39598184" w14:textId="77777777" w:rsidR="008753A8" w:rsidRPr="009F2248" w:rsidRDefault="008753A8" w:rsidP="006071A6">
            <w:pPr>
              <w:rPr>
                <w:rFonts w:ascii="Arial" w:hAnsi="Arial" w:cs="Arial"/>
              </w:rPr>
            </w:pPr>
            <w:r w:rsidRPr="009F2248">
              <w:rPr>
                <w:rFonts w:ascii="Arial" w:hAnsi="Arial" w:cs="Arial"/>
              </w:rPr>
              <w:t>Limited Liability Partnership (LLP)</w:t>
            </w:r>
          </w:p>
        </w:tc>
        <w:tc>
          <w:tcPr>
            <w:tcW w:w="921" w:type="dxa"/>
          </w:tcPr>
          <w:p w14:paraId="56AF2FCE" w14:textId="77777777" w:rsidR="008753A8" w:rsidRDefault="008753A8" w:rsidP="006071A6">
            <w:pPr>
              <w:rPr>
                <w:rFonts w:ascii="Arial" w:hAnsi="Arial" w:cs="Arial"/>
                <w:b/>
                <w:bCs/>
              </w:rPr>
            </w:pPr>
          </w:p>
        </w:tc>
      </w:tr>
      <w:tr w:rsidR="008753A8" w14:paraId="0C8B177D" w14:textId="19C9C9F4" w:rsidTr="008753A8">
        <w:trPr>
          <w:trHeight w:val="617"/>
        </w:trPr>
        <w:tc>
          <w:tcPr>
            <w:tcW w:w="4603" w:type="dxa"/>
          </w:tcPr>
          <w:p w14:paraId="29D93320" w14:textId="77777777" w:rsidR="008753A8" w:rsidRPr="009F2248" w:rsidRDefault="008753A8" w:rsidP="006071A6">
            <w:pPr>
              <w:rPr>
                <w:rFonts w:ascii="Arial" w:hAnsi="Arial" w:cs="Arial"/>
              </w:rPr>
            </w:pPr>
            <w:r w:rsidRPr="009F2248">
              <w:rPr>
                <w:rFonts w:ascii="Arial" w:hAnsi="Arial" w:cs="Arial"/>
              </w:rPr>
              <w:t xml:space="preserve">Charitable Organisation </w:t>
            </w:r>
          </w:p>
        </w:tc>
        <w:tc>
          <w:tcPr>
            <w:tcW w:w="921" w:type="dxa"/>
          </w:tcPr>
          <w:p w14:paraId="6D55607E" w14:textId="77777777" w:rsidR="008753A8" w:rsidRDefault="008753A8" w:rsidP="006071A6">
            <w:pPr>
              <w:rPr>
                <w:rFonts w:ascii="Arial" w:hAnsi="Arial" w:cs="Arial"/>
                <w:b/>
                <w:bCs/>
              </w:rPr>
            </w:pPr>
          </w:p>
        </w:tc>
      </w:tr>
      <w:tr w:rsidR="008753A8" w14:paraId="74D22A41" w14:textId="77777777" w:rsidTr="008753A8">
        <w:trPr>
          <w:trHeight w:val="617"/>
        </w:trPr>
        <w:tc>
          <w:tcPr>
            <w:tcW w:w="4603" w:type="dxa"/>
          </w:tcPr>
          <w:p w14:paraId="7530FDFC" w14:textId="33768919" w:rsidR="008753A8" w:rsidRPr="009F2248" w:rsidRDefault="008753A8" w:rsidP="006071A6">
            <w:pPr>
              <w:rPr>
                <w:rFonts w:ascii="Arial" w:hAnsi="Arial" w:cs="Arial"/>
              </w:rPr>
            </w:pPr>
            <w:r w:rsidRPr="009F2248">
              <w:rPr>
                <w:rFonts w:ascii="Arial" w:hAnsi="Arial" w:cs="Arial"/>
              </w:rPr>
              <w:t>Other (Please state):</w:t>
            </w:r>
          </w:p>
        </w:tc>
        <w:tc>
          <w:tcPr>
            <w:tcW w:w="921" w:type="dxa"/>
          </w:tcPr>
          <w:p w14:paraId="738C9F8F" w14:textId="77777777" w:rsidR="008753A8" w:rsidRDefault="008753A8" w:rsidP="006071A6">
            <w:pPr>
              <w:rPr>
                <w:rFonts w:ascii="Arial" w:hAnsi="Arial" w:cs="Arial"/>
                <w:b/>
                <w:bCs/>
              </w:rPr>
            </w:pPr>
          </w:p>
        </w:tc>
      </w:tr>
    </w:tbl>
    <w:p w14:paraId="3D1CCE95" w14:textId="10176B04" w:rsidR="006071A6" w:rsidRDefault="006071A6" w:rsidP="006071A6">
      <w:pPr>
        <w:rPr>
          <w:rFonts w:ascii="Arial" w:hAnsi="Arial" w:cs="Arial"/>
          <w:b/>
          <w:bCs/>
        </w:rPr>
      </w:pPr>
    </w:p>
    <w:p w14:paraId="1FEA0665" w14:textId="77777777" w:rsidR="006071A6" w:rsidRDefault="006071A6" w:rsidP="00D718D6">
      <w:pPr>
        <w:rPr>
          <w:rFonts w:ascii="Arial" w:hAnsi="Arial" w:cs="Arial"/>
          <w:b/>
          <w:bCs/>
        </w:rPr>
      </w:pPr>
    </w:p>
    <w:p w14:paraId="286F26D0" w14:textId="77777777" w:rsidR="006071A6" w:rsidRPr="006071A6" w:rsidRDefault="006071A6" w:rsidP="00D718D6">
      <w:pPr>
        <w:rPr>
          <w:rFonts w:ascii="Arial" w:hAnsi="Arial" w:cs="Arial"/>
          <w:b/>
          <w:bCs/>
        </w:rPr>
      </w:pPr>
    </w:p>
    <w:p w14:paraId="0DE95A6E" w14:textId="77777777" w:rsidR="006071A6" w:rsidRDefault="006071A6" w:rsidP="00D718D6">
      <w:pPr>
        <w:rPr>
          <w:rFonts w:ascii="Arial" w:hAnsi="Arial" w:cs="Arial"/>
        </w:rPr>
      </w:pPr>
    </w:p>
    <w:p w14:paraId="3CF8CDA3" w14:textId="2FF5C394" w:rsidR="00D718D6" w:rsidRDefault="00D718D6" w:rsidP="00533BBF">
      <w:pPr>
        <w:jc w:val="center"/>
        <w:rPr>
          <w:rFonts w:ascii="Arial" w:hAnsi="Arial" w:cs="Arial"/>
          <w:b/>
          <w:bCs/>
          <w:sz w:val="28"/>
          <w:szCs w:val="28"/>
        </w:rPr>
      </w:pPr>
    </w:p>
    <w:p w14:paraId="025CD312" w14:textId="3E1A05E6" w:rsidR="00D718D6" w:rsidRDefault="00D718D6" w:rsidP="00533BBF">
      <w:pPr>
        <w:jc w:val="center"/>
        <w:rPr>
          <w:rFonts w:ascii="Arial" w:hAnsi="Arial" w:cs="Arial"/>
          <w:b/>
          <w:bCs/>
          <w:sz w:val="28"/>
          <w:szCs w:val="28"/>
        </w:rPr>
      </w:pPr>
    </w:p>
    <w:p w14:paraId="0761106B" w14:textId="65765886" w:rsidR="00D718D6" w:rsidRDefault="00D718D6" w:rsidP="00533BBF">
      <w:pPr>
        <w:jc w:val="center"/>
        <w:rPr>
          <w:rFonts w:ascii="Arial" w:hAnsi="Arial" w:cs="Arial"/>
          <w:b/>
          <w:bCs/>
          <w:sz w:val="28"/>
          <w:szCs w:val="28"/>
        </w:rPr>
      </w:pPr>
    </w:p>
    <w:p w14:paraId="082F01B9" w14:textId="0E61BF0C" w:rsidR="008753A8" w:rsidRDefault="008753A8" w:rsidP="00533BBF">
      <w:pPr>
        <w:jc w:val="center"/>
        <w:rPr>
          <w:rFonts w:ascii="Arial" w:hAnsi="Arial" w:cs="Arial"/>
          <w:b/>
          <w:bCs/>
          <w:sz w:val="28"/>
          <w:szCs w:val="28"/>
        </w:rPr>
      </w:pPr>
    </w:p>
    <w:p w14:paraId="56EAE29C" w14:textId="0C045DCE" w:rsidR="008753A8" w:rsidRDefault="008753A8" w:rsidP="00533BBF">
      <w:pPr>
        <w:jc w:val="center"/>
        <w:rPr>
          <w:rFonts w:ascii="Arial" w:hAnsi="Arial" w:cs="Arial"/>
          <w:b/>
          <w:bCs/>
          <w:sz w:val="28"/>
          <w:szCs w:val="28"/>
        </w:rPr>
      </w:pPr>
    </w:p>
    <w:p w14:paraId="1E8F673A" w14:textId="7E77E92B" w:rsidR="008753A8" w:rsidRDefault="008753A8" w:rsidP="00533BBF">
      <w:pPr>
        <w:jc w:val="center"/>
        <w:rPr>
          <w:rFonts w:ascii="Arial" w:hAnsi="Arial" w:cs="Arial"/>
          <w:b/>
          <w:bCs/>
          <w:sz w:val="28"/>
          <w:szCs w:val="28"/>
        </w:rPr>
      </w:pPr>
    </w:p>
    <w:p w14:paraId="447D0B6F" w14:textId="0C2C7566" w:rsidR="008753A8" w:rsidRDefault="008753A8" w:rsidP="00533BBF">
      <w:pPr>
        <w:jc w:val="center"/>
        <w:rPr>
          <w:rFonts w:ascii="Arial" w:hAnsi="Arial" w:cs="Arial"/>
          <w:b/>
          <w:bCs/>
          <w:sz w:val="28"/>
          <w:szCs w:val="28"/>
        </w:rPr>
      </w:pPr>
    </w:p>
    <w:p w14:paraId="550AAE37" w14:textId="7D328327" w:rsidR="008753A8" w:rsidRPr="008753A8" w:rsidRDefault="008753A8" w:rsidP="008753A8">
      <w:pPr>
        <w:rPr>
          <w:rFonts w:ascii="Arial" w:hAnsi="Arial" w:cs="Arial"/>
          <w:b/>
          <w:bCs/>
        </w:rPr>
      </w:pPr>
      <w:r w:rsidRPr="008753A8">
        <w:rPr>
          <w:rFonts w:ascii="Arial" w:hAnsi="Arial" w:cs="Arial"/>
          <w:b/>
          <w:bCs/>
        </w:rPr>
        <w:t>Companies House Registration Number</w:t>
      </w:r>
    </w:p>
    <w:tbl>
      <w:tblPr>
        <w:tblStyle w:val="TableGrid"/>
        <w:tblpPr w:leftFromText="180" w:rightFromText="180" w:vertAnchor="text" w:tblpY="22"/>
        <w:tblW w:w="0" w:type="auto"/>
        <w:tblLook w:val="04A0" w:firstRow="1" w:lastRow="0" w:firstColumn="1" w:lastColumn="0" w:noHBand="0" w:noVBand="1"/>
      </w:tblPr>
      <w:tblGrid>
        <w:gridCol w:w="9016"/>
      </w:tblGrid>
      <w:tr w:rsidR="008753A8" w14:paraId="0344B23D" w14:textId="77777777" w:rsidTr="008753A8">
        <w:trPr>
          <w:trHeight w:val="414"/>
        </w:trPr>
        <w:tc>
          <w:tcPr>
            <w:tcW w:w="9016" w:type="dxa"/>
          </w:tcPr>
          <w:p w14:paraId="334BF00B" w14:textId="77777777" w:rsidR="008753A8" w:rsidRDefault="008753A8" w:rsidP="008753A8">
            <w:pPr>
              <w:rPr>
                <w:rFonts w:ascii="Arial" w:hAnsi="Arial" w:cs="Arial"/>
              </w:rPr>
            </w:pPr>
          </w:p>
        </w:tc>
      </w:tr>
    </w:tbl>
    <w:p w14:paraId="03261413" w14:textId="77777777" w:rsidR="007C5BB1" w:rsidRDefault="007C5BB1" w:rsidP="008753A8">
      <w:pPr>
        <w:rPr>
          <w:rFonts w:ascii="Arial" w:hAnsi="Arial" w:cs="Arial"/>
          <w:b/>
          <w:bCs/>
        </w:rPr>
      </w:pPr>
    </w:p>
    <w:p w14:paraId="20A075E4" w14:textId="20D76ABA" w:rsidR="008753A8" w:rsidRDefault="008753A8" w:rsidP="008753A8">
      <w:pPr>
        <w:rPr>
          <w:rFonts w:ascii="Arial" w:hAnsi="Arial" w:cs="Arial"/>
          <w:b/>
          <w:bCs/>
        </w:rPr>
      </w:pPr>
      <w:r w:rsidRPr="008753A8">
        <w:rPr>
          <w:rFonts w:ascii="Arial" w:hAnsi="Arial" w:cs="Arial"/>
          <w:b/>
          <w:bCs/>
        </w:rPr>
        <w:t>Charity Registration Number</w:t>
      </w:r>
    </w:p>
    <w:tbl>
      <w:tblPr>
        <w:tblStyle w:val="TableGrid"/>
        <w:tblpPr w:leftFromText="180" w:rightFromText="180" w:vertAnchor="text" w:tblpY="22"/>
        <w:tblW w:w="0" w:type="auto"/>
        <w:tblLook w:val="04A0" w:firstRow="1" w:lastRow="0" w:firstColumn="1" w:lastColumn="0" w:noHBand="0" w:noVBand="1"/>
      </w:tblPr>
      <w:tblGrid>
        <w:gridCol w:w="9016"/>
      </w:tblGrid>
      <w:tr w:rsidR="008753A8" w14:paraId="4D422281" w14:textId="77777777" w:rsidTr="00967CAE">
        <w:trPr>
          <w:trHeight w:val="414"/>
        </w:trPr>
        <w:tc>
          <w:tcPr>
            <w:tcW w:w="9016" w:type="dxa"/>
          </w:tcPr>
          <w:p w14:paraId="56DF3D5E" w14:textId="77777777" w:rsidR="008753A8" w:rsidRDefault="008753A8" w:rsidP="00967CAE">
            <w:pPr>
              <w:rPr>
                <w:rFonts w:ascii="Arial" w:hAnsi="Arial" w:cs="Arial"/>
              </w:rPr>
            </w:pPr>
          </w:p>
        </w:tc>
      </w:tr>
    </w:tbl>
    <w:p w14:paraId="3A9FB417" w14:textId="77777777" w:rsidR="008753A8" w:rsidRPr="008753A8" w:rsidRDefault="008753A8" w:rsidP="008753A8">
      <w:pPr>
        <w:rPr>
          <w:rFonts w:ascii="Arial" w:hAnsi="Arial" w:cs="Arial"/>
          <w:b/>
          <w:bCs/>
          <w:sz w:val="28"/>
          <w:szCs w:val="28"/>
        </w:rPr>
      </w:pPr>
    </w:p>
    <w:p w14:paraId="50EE53CF" w14:textId="7DE2AB1B" w:rsidR="008753A8" w:rsidRDefault="008753A8" w:rsidP="008753A8">
      <w:pPr>
        <w:rPr>
          <w:rFonts w:ascii="Arial" w:hAnsi="Arial" w:cs="Arial"/>
          <w:b/>
          <w:bCs/>
        </w:rPr>
      </w:pPr>
      <w:r w:rsidRPr="008753A8">
        <w:rPr>
          <w:rFonts w:ascii="Arial" w:hAnsi="Arial" w:cs="Arial"/>
          <w:b/>
          <w:bCs/>
        </w:rPr>
        <w:t>Has the property been cleared of all moveable items</w:t>
      </w:r>
      <w:r>
        <w:rPr>
          <w:rFonts w:ascii="Arial" w:hAnsi="Arial" w:cs="Arial"/>
          <w:b/>
          <w:bCs/>
        </w:rPr>
        <w:t>?</w:t>
      </w:r>
    </w:p>
    <w:tbl>
      <w:tblPr>
        <w:tblStyle w:val="TableGrid"/>
        <w:tblpPr w:leftFromText="180" w:rightFromText="180" w:vertAnchor="text" w:horzAnchor="page" w:tblpX="2051" w:tblpY="-6"/>
        <w:tblW w:w="0" w:type="auto"/>
        <w:tblLook w:val="04A0" w:firstRow="1" w:lastRow="0" w:firstColumn="1" w:lastColumn="0" w:noHBand="0" w:noVBand="1"/>
      </w:tblPr>
      <w:tblGrid>
        <w:gridCol w:w="562"/>
      </w:tblGrid>
      <w:tr w:rsidR="008753A8" w14:paraId="2D114D91" w14:textId="77777777" w:rsidTr="008753A8">
        <w:tc>
          <w:tcPr>
            <w:tcW w:w="562" w:type="dxa"/>
          </w:tcPr>
          <w:p w14:paraId="34229094" w14:textId="7DE2AB1B" w:rsidR="008753A8" w:rsidRDefault="008753A8" w:rsidP="008753A8">
            <w:pPr>
              <w:rPr>
                <w:rFonts w:ascii="Arial" w:hAnsi="Arial" w:cs="Arial"/>
                <w:b/>
                <w:bCs/>
              </w:rPr>
            </w:pPr>
          </w:p>
        </w:tc>
      </w:tr>
    </w:tbl>
    <w:p w14:paraId="7BCB2025" w14:textId="108EB0EA" w:rsidR="008753A8" w:rsidRPr="009F2248" w:rsidRDefault="008753A8" w:rsidP="008753A8">
      <w:pPr>
        <w:rPr>
          <w:rFonts w:ascii="Arial" w:hAnsi="Arial" w:cs="Arial"/>
        </w:rPr>
      </w:pPr>
      <w:r w:rsidRPr="009F2248">
        <w:rPr>
          <w:rFonts w:ascii="Arial" w:hAnsi="Arial" w:cs="Arial"/>
        </w:rPr>
        <w:t>Yes</w:t>
      </w:r>
    </w:p>
    <w:tbl>
      <w:tblPr>
        <w:tblStyle w:val="TableGrid"/>
        <w:tblpPr w:leftFromText="180" w:rightFromText="180" w:vertAnchor="text" w:horzAnchor="page" w:tblpX="2061" w:tblpY="51"/>
        <w:tblW w:w="0" w:type="auto"/>
        <w:tblLook w:val="04A0" w:firstRow="1" w:lastRow="0" w:firstColumn="1" w:lastColumn="0" w:noHBand="0" w:noVBand="1"/>
      </w:tblPr>
      <w:tblGrid>
        <w:gridCol w:w="562"/>
      </w:tblGrid>
      <w:tr w:rsidR="008753A8" w:rsidRPr="009F2248" w14:paraId="0C1B33AA" w14:textId="77777777" w:rsidTr="008753A8">
        <w:tc>
          <w:tcPr>
            <w:tcW w:w="562" w:type="dxa"/>
          </w:tcPr>
          <w:p w14:paraId="74E4E467" w14:textId="77777777" w:rsidR="008753A8" w:rsidRPr="009F2248" w:rsidRDefault="008753A8" w:rsidP="008753A8">
            <w:pPr>
              <w:rPr>
                <w:rFonts w:ascii="Arial" w:hAnsi="Arial" w:cs="Arial"/>
              </w:rPr>
            </w:pPr>
          </w:p>
        </w:tc>
      </w:tr>
    </w:tbl>
    <w:p w14:paraId="6571810D" w14:textId="77777777" w:rsidR="008753A8" w:rsidRPr="009F2248" w:rsidRDefault="008753A8" w:rsidP="008753A8">
      <w:pPr>
        <w:rPr>
          <w:rFonts w:ascii="Arial" w:hAnsi="Arial" w:cs="Arial"/>
        </w:rPr>
      </w:pPr>
      <w:r w:rsidRPr="009F2248">
        <w:rPr>
          <w:rFonts w:ascii="Arial" w:hAnsi="Arial" w:cs="Arial"/>
        </w:rPr>
        <w:t xml:space="preserve">No </w:t>
      </w:r>
    </w:p>
    <w:p w14:paraId="1893A984" w14:textId="77777777" w:rsidR="000927B5" w:rsidRDefault="000927B5" w:rsidP="008753A8">
      <w:pPr>
        <w:rPr>
          <w:rFonts w:ascii="Arial" w:hAnsi="Arial" w:cs="Arial"/>
        </w:rPr>
      </w:pPr>
    </w:p>
    <w:p w14:paraId="2E623353" w14:textId="77777777" w:rsidR="000927B5" w:rsidRDefault="000927B5" w:rsidP="008753A8">
      <w:pPr>
        <w:rPr>
          <w:rFonts w:ascii="Arial" w:hAnsi="Arial" w:cs="Arial"/>
        </w:rPr>
      </w:pPr>
    </w:p>
    <w:p w14:paraId="2A5B8492" w14:textId="77777777" w:rsidR="000927B5" w:rsidRDefault="000927B5" w:rsidP="008753A8">
      <w:pPr>
        <w:rPr>
          <w:rFonts w:ascii="Arial" w:hAnsi="Arial" w:cs="Arial"/>
        </w:rPr>
      </w:pPr>
    </w:p>
    <w:p w14:paraId="3DE3E1E1" w14:textId="0857C635" w:rsidR="008753A8" w:rsidRPr="0083478D" w:rsidRDefault="008753A8" w:rsidP="008753A8">
      <w:pPr>
        <w:rPr>
          <w:rFonts w:ascii="Arial" w:hAnsi="Arial" w:cs="Arial"/>
        </w:rPr>
      </w:pPr>
      <w:r w:rsidRPr="0083478D">
        <w:rPr>
          <w:rFonts w:ascii="Arial" w:hAnsi="Arial" w:cs="Arial"/>
        </w:rPr>
        <w:lastRenderedPageBreak/>
        <w:t>If the answer to the above is “No”, please advise what is in the property:</w:t>
      </w:r>
    </w:p>
    <w:tbl>
      <w:tblPr>
        <w:tblStyle w:val="TableGrid"/>
        <w:tblpPr w:leftFromText="180" w:rightFromText="180" w:vertAnchor="text" w:horzAnchor="margin" w:tblpY="35"/>
        <w:tblW w:w="0" w:type="auto"/>
        <w:tblLook w:val="04A0" w:firstRow="1" w:lastRow="0" w:firstColumn="1" w:lastColumn="0" w:noHBand="0" w:noVBand="1"/>
      </w:tblPr>
      <w:tblGrid>
        <w:gridCol w:w="9016"/>
      </w:tblGrid>
      <w:tr w:rsidR="001636BC" w14:paraId="4BAD4E9C" w14:textId="77777777" w:rsidTr="001636BC">
        <w:trPr>
          <w:trHeight w:val="1120"/>
        </w:trPr>
        <w:tc>
          <w:tcPr>
            <w:tcW w:w="9016" w:type="dxa"/>
          </w:tcPr>
          <w:p w14:paraId="0FC67619" w14:textId="77777777" w:rsidR="001636BC" w:rsidRDefault="001636BC" w:rsidP="001636BC">
            <w:pPr>
              <w:rPr>
                <w:rFonts w:ascii="Arial" w:hAnsi="Arial" w:cs="Arial"/>
              </w:rPr>
            </w:pPr>
          </w:p>
        </w:tc>
      </w:tr>
    </w:tbl>
    <w:p w14:paraId="364C1BE8" w14:textId="77777777" w:rsidR="007C5BB1" w:rsidRDefault="007C5BB1" w:rsidP="008753A8">
      <w:pPr>
        <w:rPr>
          <w:rFonts w:ascii="Arial" w:hAnsi="Arial" w:cs="Arial"/>
        </w:rPr>
      </w:pPr>
    </w:p>
    <w:p w14:paraId="485BD42C" w14:textId="6BFB5876" w:rsidR="008753A8" w:rsidRPr="0083478D" w:rsidRDefault="008753A8" w:rsidP="008753A8">
      <w:pPr>
        <w:rPr>
          <w:rFonts w:ascii="Arial" w:hAnsi="Arial" w:cs="Arial"/>
        </w:rPr>
      </w:pPr>
      <w:r w:rsidRPr="0083478D">
        <w:rPr>
          <w:rFonts w:ascii="Arial" w:hAnsi="Arial" w:cs="Arial"/>
        </w:rPr>
        <w:t>Please give a description of what the property was last used for:</w:t>
      </w:r>
    </w:p>
    <w:tbl>
      <w:tblPr>
        <w:tblStyle w:val="TableGrid"/>
        <w:tblpPr w:leftFromText="180" w:rightFromText="180" w:vertAnchor="text" w:horzAnchor="margin" w:tblpY="35"/>
        <w:tblW w:w="0" w:type="auto"/>
        <w:tblLook w:val="04A0" w:firstRow="1" w:lastRow="0" w:firstColumn="1" w:lastColumn="0" w:noHBand="0" w:noVBand="1"/>
      </w:tblPr>
      <w:tblGrid>
        <w:gridCol w:w="9016"/>
      </w:tblGrid>
      <w:tr w:rsidR="001636BC" w14:paraId="2E349292" w14:textId="77777777" w:rsidTr="001636BC">
        <w:trPr>
          <w:trHeight w:val="1119"/>
        </w:trPr>
        <w:tc>
          <w:tcPr>
            <w:tcW w:w="9016" w:type="dxa"/>
          </w:tcPr>
          <w:p w14:paraId="1B4E8442" w14:textId="77777777" w:rsidR="001636BC" w:rsidRDefault="001636BC" w:rsidP="00967CAE">
            <w:pPr>
              <w:rPr>
                <w:rFonts w:ascii="Arial" w:hAnsi="Arial" w:cs="Arial"/>
              </w:rPr>
            </w:pPr>
          </w:p>
        </w:tc>
      </w:tr>
    </w:tbl>
    <w:p w14:paraId="7E1C092D" w14:textId="1498F551" w:rsidR="008753A8" w:rsidRDefault="008753A8" w:rsidP="008753A8">
      <w:pPr>
        <w:rPr>
          <w:rFonts w:ascii="Arial" w:hAnsi="Arial" w:cs="Arial"/>
          <w:b/>
          <w:bCs/>
        </w:rPr>
      </w:pPr>
    </w:p>
    <w:p w14:paraId="4B017A9E" w14:textId="1974A3A9" w:rsidR="0083478D" w:rsidRDefault="001636BC" w:rsidP="008753A8">
      <w:pPr>
        <w:rPr>
          <w:rFonts w:ascii="Arial" w:hAnsi="Arial" w:cs="Arial"/>
        </w:rPr>
      </w:pPr>
      <w:r w:rsidRPr="001636BC">
        <w:rPr>
          <w:rFonts w:ascii="Arial" w:hAnsi="Arial" w:cs="Arial"/>
        </w:rPr>
        <w:t>When did the property become empty (please provide exact date):</w:t>
      </w:r>
      <w:r w:rsidR="0083478D">
        <w:rPr>
          <w:rFonts w:ascii="Arial" w:hAnsi="Arial" w:cs="Arial"/>
        </w:rPr>
        <w:t xml:space="preserve"> </w:t>
      </w:r>
    </w:p>
    <w:tbl>
      <w:tblPr>
        <w:tblStyle w:val="TableGrid"/>
        <w:tblW w:w="0" w:type="auto"/>
        <w:tblLook w:val="04A0" w:firstRow="1" w:lastRow="0" w:firstColumn="1" w:lastColumn="0" w:noHBand="0" w:noVBand="1"/>
      </w:tblPr>
      <w:tblGrid>
        <w:gridCol w:w="9016"/>
      </w:tblGrid>
      <w:tr w:rsidR="0083478D" w14:paraId="7EB56C94" w14:textId="77777777" w:rsidTr="0083478D">
        <w:trPr>
          <w:trHeight w:val="501"/>
        </w:trPr>
        <w:tc>
          <w:tcPr>
            <w:tcW w:w="9016" w:type="dxa"/>
          </w:tcPr>
          <w:p w14:paraId="64D9483E" w14:textId="2D862BF4" w:rsidR="0083478D" w:rsidRDefault="0083478D" w:rsidP="008753A8">
            <w:pPr>
              <w:rPr>
                <w:rFonts w:ascii="Arial" w:hAnsi="Arial" w:cs="Arial"/>
              </w:rPr>
            </w:pPr>
          </w:p>
        </w:tc>
      </w:tr>
    </w:tbl>
    <w:tbl>
      <w:tblPr>
        <w:tblStyle w:val="TableGrid"/>
        <w:tblpPr w:leftFromText="180" w:rightFromText="180" w:vertAnchor="text" w:horzAnchor="page" w:tblpX="6421" w:tblpY="313"/>
        <w:tblW w:w="0" w:type="auto"/>
        <w:tblLook w:val="04A0" w:firstRow="1" w:lastRow="0" w:firstColumn="1" w:lastColumn="0" w:noHBand="0" w:noVBand="1"/>
      </w:tblPr>
      <w:tblGrid>
        <w:gridCol w:w="562"/>
      </w:tblGrid>
      <w:tr w:rsidR="0083478D" w14:paraId="56EC2D3D" w14:textId="77777777" w:rsidTr="0083478D">
        <w:trPr>
          <w:trHeight w:val="394"/>
        </w:trPr>
        <w:tc>
          <w:tcPr>
            <w:tcW w:w="562" w:type="dxa"/>
          </w:tcPr>
          <w:p w14:paraId="32648FC4" w14:textId="77777777" w:rsidR="0083478D" w:rsidRDefault="0083478D" w:rsidP="0083478D">
            <w:pPr>
              <w:rPr>
                <w:rFonts w:ascii="Arial" w:hAnsi="Arial" w:cs="Arial"/>
              </w:rPr>
            </w:pPr>
          </w:p>
        </w:tc>
      </w:tr>
    </w:tbl>
    <w:tbl>
      <w:tblPr>
        <w:tblStyle w:val="TableGrid"/>
        <w:tblpPr w:leftFromText="180" w:rightFromText="180" w:vertAnchor="text" w:horzAnchor="page" w:tblpX="7721" w:tblpY="293"/>
        <w:tblW w:w="0" w:type="auto"/>
        <w:tblLook w:val="04A0" w:firstRow="1" w:lastRow="0" w:firstColumn="1" w:lastColumn="0" w:noHBand="0" w:noVBand="1"/>
      </w:tblPr>
      <w:tblGrid>
        <w:gridCol w:w="562"/>
      </w:tblGrid>
      <w:tr w:rsidR="0083478D" w14:paraId="52858FB9" w14:textId="77777777" w:rsidTr="0083478D">
        <w:trPr>
          <w:trHeight w:val="394"/>
        </w:trPr>
        <w:tc>
          <w:tcPr>
            <w:tcW w:w="562" w:type="dxa"/>
          </w:tcPr>
          <w:p w14:paraId="54DA373A" w14:textId="77777777" w:rsidR="0083478D" w:rsidRDefault="0083478D" w:rsidP="0083478D">
            <w:pPr>
              <w:rPr>
                <w:rFonts w:ascii="Arial" w:hAnsi="Arial" w:cs="Arial"/>
              </w:rPr>
            </w:pPr>
          </w:p>
        </w:tc>
      </w:tr>
    </w:tbl>
    <w:p w14:paraId="570D3767" w14:textId="215AB42C" w:rsidR="0083478D" w:rsidRDefault="0083478D" w:rsidP="008753A8">
      <w:pPr>
        <w:rPr>
          <w:rFonts w:ascii="Arial" w:hAnsi="Arial" w:cs="Arial"/>
        </w:rPr>
      </w:pPr>
    </w:p>
    <w:p w14:paraId="54D371CB" w14:textId="5E6037BD" w:rsidR="0083478D" w:rsidRDefault="001636BC" w:rsidP="008753A8">
      <w:pPr>
        <w:rPr>
          <w:rFonts w:ascii="Arial" w:hAnsi="Arial" w:cs="Arial"/>
        </w:rPr>
      </w:pPr>
      <w:r w:rsidRPr="001636BC">
        <w:rPr>
          <w:rFonts w:ascii="Arial" w:hAnsi="Arial" w:cs="Arial"/>
        </w:rPr>
        <w:t xml:space="preserve">If you are a tenant, has your lease ended? </w:t>
      </w:r>
      <w:r>
        <w:rPr>
          <w:rFonts w:ascii="Arial" w:hAnsi="Arial" w:cs="Arial"/>
        </w:rPr>
        <w:tab/>
      </w:r>
      <w:r w:rsidRPr="001636BC">
        <w:rPr>
          <w:rFonts w:ascii="Arial" w:hAnsi="Arial" w:cs="Arial"/>
        </w:rPr>
        <w:t>Yes</w:t>
      </w:r>
      <w:r w:rsidR="0083478D">
        <w:rPr>
          <w:rFonts w:ascii="Arial" w:hAnsi="Arial" w:cs="Arial"/>
        </w:rPr>
        <w:t xml:space="preserve"> </w:t>
      </w:r>
      <w:r w:rsidR="0083478D">
        <w:rPr>
          <w:rFonts w:ascii="Arial" w:hAnsi="Arial" w:cs="Arial"/>
        </w:rPr>
        <w:tab/>
        <w:t xml:space="preserve">No  </w:t>
      </w:r>
    </w:p>
    <w:p w14:paraId="1A920FA6" w14:textId="2C4727F3" w:rsidR="001B107A" w:rsidRDefault="001B107A" w:rsidP="008753A8">
      <w:pPr>
        <w:rPr>
          <w:rFonts w:ascii="Arial" w:hAnsi="Arial" w:cs="Arial"/>
        </w:rPr>
      </w:pPr>
      <w:r w:rsidRPr="001B107A">
        <w:rPr>
          <w:rFonts w:ascii="Arial" w:hAnsi="Arial" w:cs="Arial"/>
          <w:noProof/>
        </w:rPr>
        <mc:AlternateContent>
          <mc:Choice Requires="wps">
            <w:drawing>
              <wp:anchor distT="45720" distB="45720" distL="114300" distR="114300" simplePos="0" relativeHeight="251662336" behindDoc="0" locked="0" layoutInCell="1" allowOverlap="1" wp14:anchorId="5F4999BE" wp14:editId="7EBB2FB4">
                <wp:simplePos x="0" y="0"/>
                <wp:positionH relativeFrom="column">
                  <wp:posOffset>3705225</wp:posOffset>
                </wp:positionH>
                <wp:positionV relativeFrom="paragraph">
                  <wp:posOffset>205740</wp:posOffset>
                </wp:positionV>
                <wp:extent cx="19812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3850"/>
                        </a:xfrm>
                        <a:prstGeom prst="rect">
                          <a:avLst/>
                        </a:prstGeom>
                        <a:solidFill>
                          <a:srgbClr val="FFFFFF"/>
                        </a:solidFill>
                        <a:ln w="9525">
                          <a:solidFill>
                            <a:srgbClr val="000000"/>
                          </a:solidFill>
                          <a:miter lim="800000"/>
                          <a:headEnd/>
                          <a:tailEnd/>
                        </a:ln>
                      </wps:spPr>
                      <wps:txbx>
                        <w:txbxContent>
                          <w:p w14:paraId="36C3065B" w14:textId="32B27FF2" w:rsidR="001B107A" w:rsidRDefault="001B107A" w:rsidP="001B107A">
                            <w:pPr>
                              <w:ind w:right="-15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999BE" id="_x0000_t202" coordsize="21600,21600" o:spt="202" path="m,l,21600r21600,l21600,xe">
                <v:stroke joinstyle="miter"/>
                <v:path gradientshapeok="t" o:connecttype="rect"/>
              </v:shapetype>
              <v:shape id="Text Box 2" o:spid="_x0000_s1026" type="#_x0000_t202" style="position:absolute;margin-left:291.75pt;margin-top:16.2pt;width:156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">
                <v:textbox>
                  <w:txbxContent>
                    <w:p w14:paraId="36C3065B" w14:textId="32B27FF2" w:rsidR="001B107A" w:rsidRDefault="001B107A" w:rsidP="001B107A">
                      <w:pPr>
                        <w:ind w:right="-157"/>
                      </w:pPr>
                    </w:p>
                  </w:txbxContent>
                </v:textbox>
                <w10:wrap type="square"/>
              </v:shape>
            </w:pict>
          </mc:Fallback>
        </mc:AlternateContent>
      </w:r>
    </w:p>
    <w:p w14:paraId="0A3667FC" w14:textId="69CA9249" w:rsidR="001B107A" w:rsidRDefault="001636BC" w:rsidP="001B107A">
      <w:pPr>
        <w:rPr>
          <w:rFonts w:ascii="Arial" w:hAnsi="Arial" w:cs="Arial"/>
        </w:rPr>
      </w:pPr>
      <w:r w:rsidRPr="001636BC">
        <w:rPr>
          <w:rFonts w:ascii="Arial" w:hAnsi="Arial" w:cs="Arial"/>
        </w:rPr>
        <w:t xml:space="preserve">If you are a tenant, please state the date your lease ends: </w:t>
      </w:r>
    </w:p>
    <w:p w14:paraId="78688E5C" w14:textId="1270B15D" w:rsidR="001B107A" w:rsidRDefault="001B107A" w:rsidP="008753A8">
      <w:pPr>
        <w:rPr>
          <w:rFonts w:ascii="Arial" w:hAnsi="Arial" w:cs="Arial"/>
        </w:rPr>
      </w:pPr>
    </w:p>
    <w:p w14:paraId="47FAEBFE" w14:textId="5DEE48F0" w:rsidR="008753A8" w:rsidRDefault="001636BC" w:rsidP="008753A8">
      <w:pPr>
        <w:rPr>
          <w:rFonts w:ascii="Arial" w:hAnsi="Arial" w:cs="Arial"/>
        </w:rPr>
      </w:pPr>
      <w:r w:rsidRPr="001636BC">
        <w:rPr>
          <w:rFonts w:ascii="Arial" w:hAnsi="Arial" w:cs="Arial"/>
        </w:rPr>
        <w:t xml:space="preserve">If you are a tenant, please provide </w:t>
      </w:r>
      <w:r>
        <w:rPr>
          <w:rFonts w:ascii="Arial" w:hAnsi="Arial" w:cs="Arial"/>
        </w:rPr>
        <w:t xml:space="preserve">  </w:t>
      </w:r>
      <w:r w:rsidRPr="001636BC">
        <w:rPr>
          <w:rFonts w:ascii="Arial" w:hAnsi="Arial" w:cs="Arial"/>
        </w:rPr>
        <w:t>the name and address of your landlord:</w:t>
      </w:r>
    </w:p>
    <w:tbl>
      <w:tblPr>
        <w:tblStyle w:val="TableGrid"/>
        <w:tblW w:w="0" w:type="auto"/>
        <w:tblLook w:val="04A0" w:firstRow="1" w:lastRow="0" w:firstColumn="1" w:lastColumn="0" w:noHBand="0" w:noVBand="1"/>
      </w:tblPr>
      <w:tblGrid>
        <w:gridCol w:w="9016"/>
      </w:tblGrid>
      <w:tr w:rsidR="00C97298" w14:paraId="293CDA35" w14:textId="77777777" w:rsidTr="00C97298">
        <w:trPr>
          <w:trHeight w:val="1090"/>
        </w:trPr>
        <w:tc>
          <w:tcPr>
            <w:tcW w:w="9016" w:type="dxa"/>
          </w:tcPr>
          <w:p w14:paraId="0EB3F7FA" w14:textId="77777777" w:rsidR="00C97298" w:rsidRDefault="00C97298" w:rsidP="008753A8">
            <w:pPr>
              <w:rPr>
                <w:rFonts w:ascii="Arial" w:hAnsi="Arial" w:cs="Arial"/>
                <w:b/>
                <w:bCs/>
                <w:sz w:val="28"/>
                <w:szCs w:val="28"/>
              </w:rPr>
            </w:pPr>
          </w:p>
        </w:tc>
      </w:tr>
    </w:tbl>
    <w:p w14:paraId="2602E6B7" w14:textId="77777777" w:rsidR="007C5BB1" w:rsidRDefault="007C5BB1" w:rsidP="008753A8">
      <w:pPr>
        <w:rPr>
          <w:rFonts w:ascii="Arial" w:hAnsi="Arial" w:cs="Arial"/>
        </w:rPr>
      </w:pPr>
    </w:p>
    <w:p w14:paraId="42A58EB8" w14:textId="3590F2BD" w:rsidR="007C5BB1" w:rsidRDefault="007C5BB1" w:rsidP="008753A8">
      <w:pPr>
        <w:rPr>
          <w:rFonts w:ascii="Arial" w:hAnsi="Arial" w:cs="Arial"/>
        </w:rPr>
      </w:pPr>
      <w:r w:rsidRPr="007C5BB1">
        <w:rPr>
          <w:rFonts w:ascii="Arial" w:hAnsi="Arial" w:cs="Arial"/>
          <w:b/>
          <w:bCs/>
        </w:rPr>
        <w:t>Evidence – evidence we need in support of your application</w:t>
      </w:r>
      <w:r w:rsidRPr="007C5BB1">
        <w:rPr>
          <w:rFonts w:ascii="Arial" w:hAnsi="Arial" w:cs="Arial"/>
        </w:rPr>
        <w:t xml:space="preserve"> (please tick the evidence you have provided with your application)</w:t>
      </w:r>
    </w:p>
    <w:tbl>
      <w:tblPr>
        <w:tblStyle w:val="TableGrid"/>
        <w:tblpPr w:leftFromText="180" w:rightFromText="180" w:vertAnchor="text" w:horzAnchor="margin" w:tblpY="40"/>
        <w:tblW w:w="0" w:type="auto"/>
        <w:tblLook w:val="04A0" w:firstRow="1" w:lastRow="0" w:firstColumn="1" w:lastColumn="0" w:noHBand="0" w:noVBand="1"/>
      </w:tblPr>
      <w:tblGrid>
        <w:gridCol w:w="7933"/>
        <w:gridCol w:w="993"/>
      </w:tblGrid>
      <w:tr w:rsidR="007C5BB1" w14:paraId="224BDEA0" w14:textId="75E8E3A6" w:rsidTr="007C5BB1">
        <w:trPr>
          <w:trHeight w:val="694"/>
        </w:trPr>
        <w:tc>
          <w:tcPr>
            <w:tcW w:w="7933" w:type="dxa"/>
          </w:tcPr>
          <w:p w14:paraId="227CA17C" w14:textId="2DDE6D75" w:rsidR="007C5BB1" w:rsidRDefault="007C5BB1" w:rsidP="007C5BB1">
            <w:pPr>
              <w:rPr>
                <w:rFonts w:ascii="Arial" w:hAnsi="Arial" w:cs="Arial"/>
              </w:rPr>
            </w:pPr>
            <w:r w:rsidRPr="007C5BB1">
              <w:rPr>
                <w:rFonts w:ascii="Arial" w:hAnsi="Arial" w:cs="Arial"/>
              </w:rPr>
              <w:t>Photographs which show that the property is empty and has been cleared of all moveable items.</w:t>
            </w:r>
          </w:p>
        </w:tc>
        <w:tc>
          <w:tcPr>
            <w:tcW w:w="993" w:type="dxa"/>
          </w:tcPr>
          <w:p w14:paraId="02725065" w14:textId="77777777" w:rsidR="007C5BB1" w:rsidRPr="007C5BB1" w:rsidRDefault="007C5BB1" w:rsidP="007C5BB1">
            <w:pPr>
              <w:rPr>
                <w:rFonts w:ascii="Arial" w:hAnsi="Arial" w:cs="Arial"/>
              </w:rPr>
            </w:pPr>
          </w:p>
        </w:tc>
      </w:tr>
      <w:tr w:rsidR="007C5BB1" w14:paraId="7F452274" w14:textId="7682D42E" w:rsidTr="007C5BB1">
        <w:trPr>
          <w:trHeight w:val="704"/>
        </w:trPr>
        <w:tc>
          <w:tcPr>
            <w:tcW w:w="7933" w:type="dxa"/>
          </w:tcPr>
          <w:p w14:paraId="53A86C07" w14:textId="7D450362" w:rsidR="007C5BB1" w:rsidRDefault="007C5BB1" w:rsidP="007C5BB1">
            <w:pPr>
              <w:rPr>
                <w:rFonts w:ascii="Arial" w:hAnsi="Arial" w:cs="Arial"/>
              </w:rPr>
            </w:pPr>
            <w:r w:rsidRPr="007C5BB1">
              <w:rPr>
                <w:rFonts w:ascii="Arial" w:hAnsi="Arial" w:cs="Arial"/>
              </w:rPr>
              <w:t>Property marketing schedule or dilapidations report which includes interior photographs of the property</w:t>
            </w:r>
          </w:p>
        </w:tc>
        <w:tc>
          <w:tcPr>
            <w:tcW w:w="993" w:type="dxa"/>
          </w:tcPr>
          <w:p w14:paraId="1412F056" w14:textId="77777777" w:rsidR="007C5BB1" w:rsidRPr="007C5BB1" w:rsidRDefault="007C5BB1" w:rsidP="007C5BB1">
            <w:pPr>
              <w:rPr>
                <w:rFonts w:ascii="Arial" w:hAnsi="Arial" w:cs="Arial"/>
              </w:rPr>
            </w:pPr>
          </w:p>
        </w:tc>
      </w:tr>
      <w:tr w:rsidR="007C5BB1" w14:paraId="4CE34FC9" w14:textId="359AD4F5" w:rsidTr="007C5BB1">
        <w:trPr>
          <w:trHeight w:val="700"/>
        </w:trPr>
        <w:tc>
          <w:tcPr>
            <w:tcW w:w="7933" w:type="dxa"/>
          </w:tcPr>
          <w:p w14:paraId="1A47BB26" w14:textId="060F058D" w:rsidR="007C5BB1" w:rsidRDefault="007C5BB1" w:rsidP="007C5BB1">
            <w:pPr>
              <w:rPr>
                <w:rFonts w:ascii="Arial" w:hAnsi="Arial" w:cs="Arial"/>
              </w:rPr>
            </w:pPr>
            <w:r w:rsidRPr="007C5BB1">
              <w:rPr>
                <w:rFonts w:ascii="Arial" w:hAnsi="Arial" w:cs="Arial"/>
              </w:rPr>
              <w:t>Photographs which show the car parking spaces and how these have been blocked from use i.e. concrete blocks or similar measures.</w:t>
            </w:r>
          </w:p>
        </w:tc>
        <w:tc>
          <w:tcPr>
            <w:tcW w:w="993" w:type="dxa"/>
          </w:tcPr>
          <w:p w14:paraId="0FE879F2" w14:textId="77777777" w:rsidR="007C5BB1" w:rsidRPr="007C5BB1" w:rsidRDefault="007C5BB1" w:rsidP="007C5BB1">
            <w:pPr>
              <w:rPr>
                <w:rFonts w:ascii="Arial" w:hAnsi="Arial" w:cs="Arial"/>
              </w:rPr>
            </w:pPr>
          </w:p>
        </w:tc>
      </w:tr>
    </w:tbl>
    <w:p w14:paraId="5E4ADC9C" w14:textId="77777777" w:rsidR="001B107A" w:rsidRDefault="001B107A" w:rsidP="008753A8">
      <w:pPr>
        <w:rPr>
          <w:rFonts w:ascii="Arial" w:hAnsi="Arial" w:cs="Arial"/>
        </w:rPr>
      </w:pPr>
    </w:p>
    <w:p w14:paraId="0BAAF007" w14:textId="1589691E" w:rsidR="007C5BB1" w:rsidRDefault="00C70232" w:rsidP="008753A8">
      <w:pPr>
        <w:rPr>
          <w:rFonts w:ascii="Arial" w:hAnsi="Arial" w:cs="Arial"/>
        </w:rPr>
      </w:pPr>
      <w:r w:rsidRPr="00C70232">
        <w:rPr>
          <w:rFonts w:ascii="Arial" w:hAnsi="Arial" w:cs="Arial"/>
        </w:rPr>
        <w:t>As we cannot issue bills to an empty property, please provide the full address (incl</w:t>
      </w:r>
      <w:r w:rsidR="001B107A">
        <w:rPr>
          <w:rFonts w:ascii="Arial" w:hAnsi="Arial" w:cs="Arial"/>
        </w:rPr>
        <w:t xml:space="preserve">uding </w:t>
      </w:r>
      <w:r w:rsidRPr="00C70232">
        <w:rPr>
          <w:rFonts w:ascii="Arial" w:hAnsi="Arial" w:cs="Arial"/>
        </w:rPr>
        <w:t>postcode), where the bills should be sent:</w:t>
      </w:r>
    </w:p>
    <w:tbl>
      <w:tblPr>
        <w:tblStyle w:val="TableGrid"/>
        <w:tblW w:w="9046" w:type="dxa"/>
        <w:tblLook w:val="04A0" w:firstRow="1" w:lastRow="0" w:firstColumn="1" w:lastColumn="0" w:noHBand="0" w:noVBand="1"/>
      </w:tblPr>
      <w:tblGrid>
        <w:gridCol w:w="9046"/>
      </w:tblGrid>
      <w:tr w:rsidR="00C70232" w14:paraId="12DEE47D" w14:textId="77777777" w:rsidTr="001B107A">
        <w:trPr>
          <w:trHeight w:val="545"/>
        </w:trPr>
        <w:tc>
          <w:tcPr>
            <w:tcW w:w="9046" w:type="dxa"/>
          </w:tcPr>
          <w:p w14:paraId="1B3672CD" w14:textId="77777777" w:rsidR="00C70232" w:rsidRDefault="00C70232" w:rsidP="008753A8">
            <w:pPr>
              <w:rPr>
                <w:rFonts w:ascii="Arial" w:hAnsi="Arial" w:cs="Arial"/>
              </w:rPr>
            </w:pPr>
          </w:p>
        </w:tc>
      </w:tr>
    </w:tbl>
    <w:p w14:paraId="3E9DF80B" w14:textId="4C792F42" w:rsidR="005C516E" w:rsidRPr="006F278B" w:rsidRDefault="005C516E" w:rsidP="005C516E">
      <w:pPr>
        <w:rPr>
          <w:rFonts w:ascii="Arial" w:hAnsi="Arial" w:cs="Arial"/>
          <w:b/>
          <w:bCs/>
          <w:u w:val="single"/>
        </w:rPr>
      </w:pPr>
      <w:r w:rsidRPr="006F278B">
        <w:rPr>
          <w:rFonts w:ascii="Arial" w:hAnsi="Arial" w:cs="Arial"/>
          <w:b/>
          <w:bCs/>
          <w:u w:val="single"/>
        </w:rPr>
        <w:lastRenderedPageBreak/>
        <w:t>Subsidy Rules under the Subsidy Control Act 2022</w:t>
      </w:r>
    </w:p>
    <w:p w14:paraId="691A1686" w14:textId="77777777" w:rsidR="005C516E" w:rsidRPr="00205BFA" w:rsidRDefault="005C516E" w:rsidP="005C516E">
      <w:pPr>
        <w:rPr>
          <w:rFonts w:ascii="Arial" w:hAnsi="Arial" w:cs="Arial"/>
          <w:szCs w:val="24"/>
        </w:rPr>
      </w:pPr>
      <w:r w:rsidRPr="00205BFA">
        <w:rPr>
          <w:rFonts w:ascii="Arial" w:hAnsi="Arial" w:cs="Arial"/>
          <w:szCs w:val="24"/>
        </w:rPr>
        <w:t xml:space="preserve">Some reliefs are affected by subsidy control rules. </w:t>
      </w:r>
    </w:p>
    <w:p w14:paraId="0DA57F27" w14:textId="29EB8C79" w:rsidR="005C516E" w:rsidRPr="00205BFA" w:rsidRDefault="005C516E" w:rsidP="005C516E">
      <w:pPr>
        <w:rPr>
          <w:rFonts w:ascii="Arial" w:hAnsi="Arial" w:cs="Arial"/>
          <w:szCs w:val="24"/>
        </w:rPr>
      </w:pPr>
      <w:r w:rsidRPr="00205BFA">
        <w:rPr>
          <w:rFonts w:ascii="Arial" w:hAnsi="Arial" w:cs="Arial"/>
          <w:szCs w:val="24"/>
        </w:rPr>
        <w:t>This relief may be offered as a Minimum Financial Assistance (MFA) subsidy under the Subsidy Control Act 2022</w:t>
      </w:r>
      <w:r w:rsidRPr="00205BFA">
        <w:rPr>
          <w:szCs w:val="24"/>
        </w:rPr>
        <w:footnoteReference w:id="1"/>
      </w:r>
      <w:r w:rsidRPr="00205BFA">
        <w:rPr>
          <w:rFonts w:ascii="Arial" w:hAnsi="Arial" w:cs="Arial"/>
          <w:szCs w:val="24"/>
        </w:rPr>
        <w:t xml:space="preserve">.  MFA is capped at a maximum of £315,000 over a three-period – cumulated over the current and previous two financial years.   </w:t>
      </w:r>
    </w:p>
    <w:p w14:paraId="58689F6A" w14:textId="77777777" w:rsidR="005C516E" w:rsidRPr="00205BFA" w:rsidRDefault="005C516E" w:rsidP="005C516E">
      <w:pPr>
        <w:rPr>
          <w:rFonts w:ascii="Arial" w:hAnsi="Arial" w:cs="Arial"/>
        </w:rPr>
      </w:pPr>
      <w:r w:rsidRPr="00205BFA">
        <w:rPr>
          <w:rFonts w:ascii="Arial" w:hAnsi="Arial" w:cs="Arial"/>
        </w:rPr>
        <w:t>To ensure that the Council complies with the subsidy regime, it may be required to cap relief at the MFA maximum limit. This may depend on:</w:t>
      </w:r>
    </w:p>
    <w:p w14:paraId="40B88591" w14:textId="77777777" w:rsidR="005C516E" w:rsidRPr="00205BFA" w:rsidRDefault="005C516E" w:rsidP="005C516E">
      <w:pPr>
        <w:numPr>
          <w:ilvl w:val="0"/>
          <w:numId w:val="7"/>
        </w:numPr>
        <w:spacing w:after="0" w:line="240" w:lineRule="auto"/>
        <w:rPr>
          <w:rFonts w:ascii="Arial" w:hAnsi="Arial" w:cs="Arial"/>
        </w:rPr>
      </w:pPr>
      <w:r w:rsidRPr="00205BFA">
        <w:rPr>
          <w:rFonts w:ascii="Arial" w:hAnsi="Arial" w:cs="Arial"/>
        </w:rPr>
        <w:t>the level of other public sector assistance received by your entity</w:t>
      </w:r>
      <w:r w:rsidRPr="00205BFA">
        <w:rPr>
          <w:rStyle w:val="FootnoteReference"/>
          <w:rFonts w:ascii="Arial" w:hAnsi="Arial" w:cs="Arial"/>
        </w:rPr>
        <w:footnoteReference w:id="2"/>
      </w:r>
    </w:p>
    <w:p w14:paraId="01E8E046" w14:textId="77777777" w:rsidR="005C516E" w:rsidRPr="00205BFA" w:rsidRDefault="005C516E" w:rsidP="005C516E">
      <w:pPr>
        <w:numPr>
          <w:ilvl w:val="0"/>
          <w:numId w:val="7"/>
        </w:numPr>
        <w:spacing w:after="0" w:line="240" w:lineRule="auto"/>
        <w:rPr>
          <w:rFonts w:ascii="Arial" w:hAnsi="Arial" w:cs="Arial"/>
        </w:rPr>
      </w:pPr>
      <w:r w:rsidRPr="00205BFA">
        <w:rPr>
          <w:rFonts w:ascii="Arial" w:hAnsi="Arial" w:cs="Arial"/>
        </w:rPr>
        <w:t>whether or not you have an interest in any business with other properties is in receipt, or eligible, for one of the existing rate relief schemes</w:t>
      </w:r>
    </w:p>
    <w:p w14:paraId="5DF093AD" w14:textId="77777777" w:rsidR="005C516E" w:rsidRPr="00205BFA" w:rsidRDefault="005C516E" w:rsidP="005C516E">
      <w:pPr>
        <w:rPr>
          <w:rFonts w:ascii="Arial" w:hAnsi="Arial" w:cs="Arial"/>
        </w:rPr>
      </w:pPr>
    </w:p>
    <w:p w14:paraId="715E412B" w14:textId="77777777" w:rsidR="005C516E" w:rsidRPr="00205BFA" w:rsidRDefault="005C516E" w:rsidP="005C516E">
      <w:pPr>
        <w:rPr>
          <w:rFonts w:ascii="Arial" w:hAnsi="Arial" w:cs="Arial"/>
        </w:rPr>
      </w:pPr>
      <w:r w:rsidRPr="00205BFA">
        <w:rPr>
          <w:rFonts w:ascii="Arial" w:hAnsi="Arial" w:cs="Arial"/>
        </w:rPr>
        <w:t xml:space="preserve">NOTE: not all grants or reliefs </w:t>
      </w:r>
      <w:proofErr w:type="gramStart"/>
      <w:r w:rsidRPr="00205BFA">
        <w:rPr>
          <w:rFonts w:ascii="Arial" w:hAnsi="Arial" w:cs="Arial"/>
        </w:rPr>
        <w:t>are considered to be</w:t>
      </w:r>
      <w:proofErr w:type="gramEnd"/>
      <w:r w:rsidRPr="00205BFA">
        <w:rPr>
          <w:rFonts w:ascii="Arial" w:hAnsi="Arial" w:cs="Arial"/>
        </w:rPr>
        <w:t xml:space="preserve"> capped in this way.</w:t>
      </w:r>
    </w:p>
    <w:p w14:paraId="69C76001" w14:textId="226B92A6" w:rsidR="005C516E" w:rsidRPr="00205BFA" w:rsidRDefault="005C516E" w:rsidP="005C516E">
      <w:pPr>
        <w:rPr>
          <w:rFonts w:ascii="Arial" w:hAnsi="Arial" w:cs="Arial"/>
        </w:rPr>
      </w:pPr>
      <w:r w:rsidRPr="00205BFA">
        <w:rPr>
          <w:rFonts w:ascii="Arial" w:hAnsi="Arial" w:cs="Arial"/>
        </w:rPr>
        <w:t xml:space="preserve">You must consider whether you have already received support from any public sector body in the current financial year and the two financial years immediately </w:t>
      </w:r>
      <w:r w:rsidR="00B746B2" w:rsidRPr="00205BFA">
        <w:rPr>
          <w:rFonts w:ascii="Arial" w:hAnsi="Arial" w:cs="Arial"/>
        </w:rPr>
        <w:t>preceding</w:t>
      </w:r>
      <w:r w:rsidRPr="00205BFA">
        <w:rPr>
          <w:rFonts w:ascii="Arial" w:hAnsi="Arial" w:cs="Arial"/>
        </w:rPr>
        <w:t xml:space="preserve"> this.  The Council will determine this from the completed Subsidy Information Declaration Form at Annex A.</w:t>
      </w:r>
    </w:p>
    <w:p w14:paraId="3EBEBF77" w14:textId="77777777" w:rsidR="005C516E" w:rsidRPr="00205BFA" w:rsidRDefault="005C516E" w:rsidP="005C516E">
      <w:pPr>
        <w:rPr>
          <w:rFonts w:ascii="Arial" w:hAnsi="Arial" w:cs="Arial"/>
          <w:b/>
        </w:rPr>
      </w:pPr>
      <w:r w:rsidRPr="00205BFA">
        <w:rPr>
          <w:rFonts w:ascii="Arial" w:hAnsi="Arial" w:cs="Arial"/>
          <w:b/>
        </w:rPr>
        <w:t>Have you (i.e. your business/es) received public sector assistance over the last 3 years* that in total would exceed £315,000, or would you expect to exceed that threshold if this relief were granted to you?  (*current and previous two accounting years of your business/es)</w:t>
      </w:r>
    </w:p>
    <w:p w14:paraId="36C40B1A" w14:textId="4E078B3E" w:rsidR="005C516E" w:rsidRPr="00205BFA" w:rsidRDefault="005C516E" w:rsidP="005C516E">
      <w:pPr>
        <w:rPr>
          <w:rFonts w:ascii="Arial" w:hAnsi="Arial" w:cs="Arial"/>
          <w:b/>
        </w:rPr>
      </w:pPr>
      <w:r w:rsidRPr="00205BFA">
        <w:rPr>
          <w:rFonts w:ascii="Arial" w:hAnsi="Arial" w:cs="Arial"/>
          <w:noProof/>
        </w:rPr>
        <mc:AlternateContent>
          <mc:Choice Requires="wps">
            <w:drawing>
              <wp:anchor distT="0" distB="0" distL="114300" distR="114300" simplePos="0" relativeHeight="251659264" behindDoc="0" locked="0" layoutInCell="0" allowOverlap="1" wp14:anchorId="3232D9DB" wp14:editId="400460DC">
                <wp:simplePos x="0" y="0"/>
                <wp:positionH relativeFrom="margin">
                  <wp:posOffset>748030</wp:posOffset>
                </wp:positionH>
                <wp:positionV relativeFrom="paragraph">
                  <wp:posOffset>76200</wp:posOffset>
                </wp:positionV>
                <wp:extent cx="361950" cy="324485"/>
                <wp:effectExtent l="14605" t="14605" r="13970" b="1333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5CA717" w14:textId="77777777" w:rsidR="005C516E" w:rsidRDefault="005C516E" w:rsidP="005C516E">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2D9DB" id="_x0000_t202" coordsize="21600,21600" o:spt="202" path="m,l,21600r21600,l21600,xe">
                <v:stroke joinstyle="miter"/>
                <v:path gradientshapeok="t" o:connecttype="rect"/>
              </v:shapetype>
              <v:shape id="Text Box 4" o:spid="_x0000_s1026" type="#_x0000_t202" alt="&quot;&quot;" style="position:absolute;margin-left:58.9pt;margin-top:6pt;width:28.5pt;height:2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IlDQIAAAIEAAAOAAAAZHJzL2Uyb0RvYy54bWysU9tu2zAMfR+wfxD0vthJ0y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" o:allowincell="f" filled="f" strokeweight="1pt">
                <v:textbox inset=",7.2pt,,7.2pt">
                  <w:txbxContent>
                    <w:p w14:paraId="195CA717" w14:textId="77777777" w:rsidR="005C516E" w:rsidRDefault="005C516E" w:rsidP="005C516E">
                      <w:pPr>
                        <w:rPr>
                          <w:rFonts w:ascii="Arial" w:hAnsi="Arial" w:cs="Arial"/>
                        </w:rPr>
                      </w:pPr>
                    </w:p>
                  </w:txbxContent>
                </v:textbox>
                <w10:wrap anchorx="margin"/>
              </v:shape>
            </w:pict>
          </mc:Fallback>
        </mc:AlternateContent>
      </w:r>
      <w:r w:rsidRPr="00205BFA">
        <w:rPr>
          <w:rFonts w:ascii="Arial" w:hAnsi="Arial" w:cs="Arial"/>
          <w:noProof/>
        </w:rPr>
        <mc:AlternateContent>
          <mc:Choice Requires="wps">
            <w:drawing>
              <wp:anchor distT="0" distB="0" distL="114300" distR="114300" simplePos="0" relativeHeight="251660288" behindDoc="0" locked="0" layoutInCell="0" allowOverlap="1" wp14:anchorId="63DC66B2" wp14:editId="0304BB81">
                <wp:simplePos x="0" y="0"/>
                <wp:positionH relativeFrom="margin">
                  <wp:posOffset>2953385</wp:posOffset>
                </wp:positionH>
                <wp:positionV relativeFrom="paragraph">
                  <wp:posOffset>67945</wp:posOffset>
                </wp:positionV>
                <wp:extent cx="361950" cy="324485"/>
                <wp:effectExtent l="10160" t="6350" r="8890" b="1206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CA77" w14:textId="77777777" w:rsidR="005C516E" w:rsidRDefault="005C516E" w:rsidP="005C516E">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66B2" id="Text Box 3" o:spid="_x0000_s1027" type="#_x0000_t202" alt="&quot;&quot;" style="position:absolute;margin-left:232.55pt;margin-top:5.35pt;width:28.5pt;height:2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1oEAIAAAkEAAAOAAAAZHJzL2Uyb0RvYy54bWysU9tu2zAMfR+wfxD0vthJ0y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" o:allowincell="f" filled="f" strokeweight="1pt">
                <v:textbox inset=",7.2pt,,7.2pt">
                  <w:txbxContent>
                    <w:p w14:paraId="1282CA77" w14:textId="77777777" w:rsidR="005C516E" w:rsidRDefault="005C516E" w:rsidP="005C516E">
                      <w:pPr>
                        <w:rPr>
                          <w:rFonts w:ascii="Arial" w:hAnsi="Arial" w:cs="Arial"/>
                        </w:rPr>
                      </w:pPr>
                    </w:p>
                  </w:txbxContent>
                </v:textbox>
                <w10:wrap anchorx="margin"/>
              </v:shape>
            </w:pict>
          </mc:Fallback>
        </mc:AlternateContent>
      </w:r>
    </w:p>
    <w:p w14:paraId="19EABA3E" w14:textId="77777777" w:rsidR="005C516E" w:rsidRPr="004B76C4" w:rsidRDefault="005C516E" w:rsidP="005C516E">
      <w:pPr>
        <w:rPr>
          <w:rFonts w:ascii="Arial" w:hAnsi="Arial" w:cs="Arial"/>
          <w:b/>
        </w:rPr>
      </w:pPr>
      <w:r w:rsidRPr="00205BFA">
        <w:rPr>
          <w:rFonts w:ascii="Arial" w:hAnsi="Arial" w:cs="Arial"/>
          <w:b/>
        </w:rPr>
        <w:t xml:space="preserve"> Yes</w:t>
      </w:r>
      <w:r w:rsidRPr="00205BFA">
        <w:rPr>
          <w:rFonts w:ascii="Arial" w:hAnsi="Arial" w:cs="Arial"/>
          <w:b/>
        </w:rPr>
        <w:tab/>
        <w:t xml:space="preserve">                                              No</w:t>
      </w:r>
      <w:r w:rsidRPr="004B76C4">
        <w:rPr>
          <w:rFonts w:ascii="Arial" w:hAnsi="Arial" w:cs="Arial"/>
          <w:b/>
        </w:rPr>
        <w:tab/>
        <w:t xml:space="preserve">      </w:t>
      </w:r>
    </w:p>
    <w:p w14:paraId="5CF78F2C" w14:textId="77777777" w:rsidR="005C516E" w:rsidRPr="004B76C4" w:rsidRDefault="005C516E" w:rsidP="005C516E">
      <w:pPr>
        <w:rPr>
          <w:rFonts w:ascii="Arial" w:hAnsi="Arial" w:cs="Arial"/>
        </w:rPr>
      </w:pPr>
    </w:p>
    <w:p w14:paraId="203C8319" w14:textId="77777777" w:rsidR="005C516E" w:rsidRPr="00205BFA" w:rsidRDefault="005C516E" w:rsidP="005C516E">
      <w:pPr>
        <w:shd w:val="clear" w:color="auto" w:fill="FFFFFF"/>
        <w:rPr>
          <w:rFonts w:ascii="Arial" w:hAnsi="Arial" w:cs="Arial"/>
          <w:b/>
        </w:rPr>
      </w:pPr>
      <w:r w:rsidRPr="00205BFA">
        <w:rPr>
          <w:rFonts w:ascii="Arial" w:hAnsi="Arial" w:cs="Arial"/>
          <w:b/>
        </w:rPr>
        <w:t xml:space="preserve">IF YES, please complete Annex A:  Subsidy Information Declaration Form </w:t>
      </w:r>
    </w:p>
    <w:p w14:paraId="4C7E1013" w14:textId="77777777" w:rsidR="005C516E" w:rsidRPr="00205BFA" w:rsidRDefault="005C516E" w:rsidP="005C516E">
      <w:pPr>
        <w:shd w:val="clear" w:color="auto" w:fill="FFFFFF"/>
        <w:rPr>
          <w:rFonts w:ascii="Arial" w:hAnsi="Arial" w:cs="Arial"/>
        </w:rPr>
      </w:pPr>
    </w:p>
    <w:p w14:paraId="1B3B995F" w14:textId="77777777" w:rsidR="005C516E" w:rsidRPr="00205BFA" w:rsidRDefault="005C516E" w:rsidP="005C516E">
      <w:pPr>
        <w:shd w:val="clear" w:color="auto" w:fill="FFFFFF"/>
        <w:rPr>
          <w:rFonts w:ascii="Arial" w:hAnsi="Arial" w:cs="Arial"/>
          <w:b/>
        </w:rPr>
      </w:pPr>
      <w:r w:rsidRPr="00205BFA">
        <w:rPr>
          <w:rFonts w:ascii="Arial" w:hAnsi="Arial" w:cs="Arial"/>
        </w:rPr>
        <w:t>(NOTE: Retail, Hospitality, Leisure and Aviation Non-Domestic Rates Relief awarded in 2021-22 will not count towards this cap).</w:t>
      </w:r>
    </w:p>
    <w:p w14:paraId="58779DA3" w14:textId="77777777" w:rsidR="005C516E" w:rsidRPr="00205BFA" w:rsidRDefault="005C516E" w:rsidP="005C516E">
      <w:pPr>
        <w:shd w:val="clear" w:color="auto" w:fill="FFFFFF"/>
        <w:rPr>
          <w:rFonts w:ascii="Arial" w:hAnsi="Arial" w:cs="Arial"/>
          <w:b/>
        </w:rPr>
      </w:pPr>
    </w:p>
    <w:p w14:paraId="7FE76508" w14:textId="77777777" w:rsidR="005C516E" w:rsidRPr="00E12971" w:rsidRDefault="005C516E" w:rsidP="005C516E">
      <w:pPr>
        <w:shd w:val="clear" w:color="auto" w:fill="FFFFFF"/>
        <w:rPr>
          <w:rFonts w:ascii="Arial" w:hAnsi="Arial" w:cs="Arial"/>
        </w:rPr>
      </w:pPr>
      <w:r w:rsidRPr="00205BFA">
        <w:rPr>
          <w:rFonts w:ascii="Arial" w:hAnsi="Arial" w:cs="Arial"/>
          <w:szCs w:val="24"/>
        </w:rPr>
        <w:t xml:space="preserve">You are required to keep a written record of the amount of any MFA received, and the date/s when it was received, for at least three years from the date it was given.  </w:t>
      </w:r>
      <w:r w:rsidRPr="00205BFA">
        <w:rPr>
          <w:rFonts w:ascii="Arial" w:hAnsi="Arial" w:cs="Arial"/>
        </w:rPr>
        <w:t>Any award of MFA exceeding £100,000 is subject to transparency requirements and will be published.</w:t>
      </w:r>
      <w:r w:rsidRPr="00E12971">
        <w:rPr>
          <w:rFonts w:ascii="Arial" w:hAnsi="Arial" w:cs="Arial"/>
        </w:rPr>
        <w:t xml:space="preserve">    </w:t>
      </w:r>
    </w:p>
    <w:p w14:paraId="394B9387" w14:textId="77777777" w:rsidR="005C516E" w:rsidRDefault="005C516E" w:rsidP="008753A8">
      <w:pPr>
        <w:rPr>
          <w:rFonts w:ascii="Arial" w:hAnsi="Arial" w:cs="Arial"/>
          <w:b/>
          <w:bCs/>
          <w:u w:val="single"/>
        </w:rPr>
      </w:pPr>
    </w:p>
    <w:p w14:paraId="502B8B43" w14:textId="77777777" w:rsidR="005C516E" w:rsidRDefault="005C516E" w:rsidP="008753A8">
      <w:pPr>
        <w:rPr>
          <w:rFonts w:ascii="Arial" w:hAnsi="Arial" w:cs="Arial"/>
          <w:b/>
          <w:bCs/>
          <w:u w:val="single"/>
        </w:rPr>
      </w:pPr>
    </w:p>
    <w:p w14:paraId="24B57144" w14:textId="77777777" w:rsidR="005C516E" w:rsidRDefault="005C516E" w:rsidP="008753A8">
      <w:pPr>
        <w:rPr>
          <w:rFonts w:ascii="Arial" w:hAnsi="Arial" w:cs="Arial"/>
          <w:b/>
          <w:bCs/>
          <w:u w:val="single"/>
        </w:rPr>
      </w:pPr>
    </w:p>
    <w:p w14:paraId="51DB5FF7" w14:textId="4D349863" w:rsidR="00C70232" w:rsidRPr="00C70232" w:rsidRDefault="00C70232" w:rsidP="008753A8">
      <w:pPr>
        <w:rPr>
          <w:rFonts w:ascii="Arial" w:hAnsi="Arial" w:cs="Arial"/>
          <w:b/>
          <w:bCs/>
          <w:u w:val="single"/>
        </w:rPr>
      </w:pPr>
      <w:r w:rsidRPr="00C70232">
        <w:rPr>
          <w:rFonts w:ascii="Arial" w:hAnsi="Arial" w:cs="Arial"/>
          <w:b/>
          <w:bCs/>
          <w:u w:val="single"/>
        </w:rPr>
        <w:lastRenderedPageBreak/>
        <w:t>Declaration</w:t>
      </w:r>
    </w:p>
    <w:p w14:paraId="0076DB4F" w14:textId="40BA92A4" w:rsidR="00C70232" w:rsidRPr="00D20AEA" w:rsidRDefault="00C70232" w:rsidP="008753A8">
      <w:pPr>
        <w:rPr>
          <w:rFonts w:ascii="Arial" w:hAnsi="Arial" w:cs="Arial"/>
          <w:b/>
          <w:bCs/>
        </w:rPr>
      </w:pPr>
      <w:r w:rsidRPr="00D20AEA">
        <w:rPr>
          <w:rFonts w:ascii="Arial" w:hAnsi="Arial" w:cs="Arial"/>
          <w:b/>
          <w:bCs/>
        </w:rPr>
        <w:t xml:space="preserve">Please read this declaration carefully before you sign and date it. </w:t>
      </w:r>
    </w:p>
    <w:p w14:paraId="194C313C" w14:textId="77777777" w:rsidR="00C70232" w:rsidRPr="00D20AEA" w:rsidRDefault="00C70232" w:rsidP="00D20AEA">
      <w:pPr>
        <w:pStyle w:val="ListParagraph"/>
        <w:numPr>
          <w:ilvl w:val="0"/>
          <w:numId w:val="9"/>
        </w:numPr>
        <w:spacing w:after="0"/>
        <w:rPr>
          <w:rFonts w:ascii="Arial" w:hAnsi="Arial" w:cs="Arial"/>
        </w:rPr>
      </w:pPr>
      <w:r w:rsidRPr="00D20AEA">
        <w:rPr>
          <w:rFonts w:ascii="Arial" w:hAnsi="Arial" w:cs="Arial"/>
        </w:rPr>
        <w:t>I am, or am duly authorised by, the Ratepayer to make the application.</w:t>
      </w:r>
    </w:p>
    <w:p w14:paraId="00300F84" w14:textId="5514C812" w:rsidR="00C70232" w:rsidRPr="00D20AEA" w:rsidRDefault="00C70232" w:rsidP="00D20AEA">
      <w:pPr>
        <w:pStyle w:val="ListParagraph"/>
        <w:numPr>
          <w:ilvl w:val="0"/>
          <w:numId w:val="9"/>
        </w:numPr>
        <w:spacing w:after="0"/>
        <w:rPr>
          <w:rFonts w:ascii="Arial" w:hAnsi="Arial" w:cs="Arial"/>
        </w:rPr>
      </w:pPr>
      <w:r w:rsidRPr="00D20AEA">
        <w:rPr>
          <w:rFonts w:ascii="Arial" w:hAnsi="Arial" w:cs="Arial"/>
        </w:rPr>
        <w:t>I declare that the information given on this form is correct and complete to the best of my knowledge.</w:t>
      </w:r>
    </w:p>
    <w:p w14:paraId="5F090F77" w14:textId="77777777" w:rsidR="00C70232" w:rsidRPr="00D20AEA" w:rsidRDefault="00C70232" w:rsidP="00D20AEA">
      <w:pPr>
        <w:pStyle w:val="ListParagraph"/>
        <w:numPr>
          <w:ilvl w:val="0"/>
          <w:numId w:val="9"/>
        </w:numPr>
        <w:spacing w:after="0"/>
        <w:rPr>
          <w:rFonts w:ascii="Arial" w:hAnsi="Arial" w:cs="Arial"/>
        </w:rPr>
      </w:pPr>
      <w:r w:rsidRPr="00D20AEA">
        <w:rPr>
          <w:rFonts w:ascii="Arial" w:hAnsi="Arial" w:cs="Arial"/>
        </w:rPr>
        <w:t>I authorise the Council to make any necessary enquiries to check the information. I authorise the Council to cross-check the information with other Councils in Scotland.</w:t>
      </w:r>
    </w:p>
    <w:p w14:paraId="054FFC55" w14:textId="77777777" w:rsidR="00C70232" w:rsidRPr="00D20AEA" w:rsidRDefault="00C70232" w:rsidP="00D20AEA">
      <w:pPr>
        <w:pStyle w:val="ListParagraph"/>
        <w:numPr>
          <w:ilvl w:val="0"/>
          <w:numId w:val="9"/>
        </w:numPr>
        <w:spacing w:after="0"/>
        <w:rPr>
          <w:rFonts w:ascii="Arial" w:hAnsi="Arial" w:cs="Arial"/>
        </w:rPr>
      </w:pPr>
      <w:r w:rsidRPr="00D20AEA">
        <w:rPr>
          <w:rFonts w:ascii="Arial" w:hAnsi="Arial" w:cs="Arial"/>
        </w:rPr>
        <w:t>I undertake to advise the Council of any change of circumstances in relation to a property I may occupy in Scotland.</w:t>
      </w:r>
    </w:p>
    <w:p w14:paraId="5726EAA0" w14:textId="77777777" w:rsidR="00C70232" w:rsidRPr="00D20AEA" w:rsidRDefault="00C70232" w:rsidP="00D20AEA">
      <w:pPr>
        <w:pStyle w:val="ListParagraph"/>
        <w:numPr>
          <w:ilvl w:val="0"/>
          <w:numId w:val="9"/>
        </w:numPr>
        <w:spacing w:after="0"/>
        <w:rPr>
          <w:rFonts w:ascii="Arial" w:hAnsi="Arial" w:cs="Arial"/>
        </w:rPr>
      </w:pPr>
      <w:r w:rsidRPr="00D20AEA">
        <w:rPr>
          <w:rFonts w:ascii="Arial" w:hAnsi="Arial" w:cs="Arial"/>
        </w:rPr>
        <w:t xml:space="preserve">I understand that if I give information that is fraudulent, incorrect or incomplete or fail to report changes in circumstances, I (or the Ratepayer I represent) may be liable for a civil penalty and/or prosecuted. </w:t>
      </w:r>
    </w:p>
    <w:p w14:paraId="2EDAC365" w14:textId="0DBAB045" w:rsidR="00C70232" w:rsidRPr="00D20AEA" w:rsidRDefault="00C70232" w:rsidP="00D20AEA">
      <w:pPr>
        <w:pStyle w:val="ListParagraph"/>
        <w:numPr>
          <w:ilvl w:val="0"/>
          <w:numId w:val="9"/>
        </w:numPr>
        <w:spacing w:after="0"/>
        <w:rPr>
          <w:rFonts w:ascii="Arial" w:hAnsi="Arial" w:cs="Arial"/>
        </w:rPr>
      </w:pPr>
      <w:r w:rsidRPr="00D20AEA">
        <w:rPr>
          <w:rFonts w:ascii="Arial" w:hAnsi="Arial" w:cs="Arial"/>
        </w:rPr>
        <w:t xml:space="preserve">I understand that the council will reclaim any relief incorrectly awarded on incomplete, incorrect or fraudulent information. </w:t>
      </w:r>
    </w:p>
    <w:p w14:paraId="4E09107F" w14:textId="77777777" w:rsidR="00C70232" w:rsidRDefault="00C70232" w:rsidP="00C70232">
      <w:pPr>
        <w:spacing w:after="0"/>
        <w:rPr>
          <w:rFonts w:ascii="Arial" w:hAnsi="Arial" w:cs="Arial"/>
        </w:rPr>
      </w:pPr>
    </w:p>
    <w:p w14:paraId="5FD06F3B" w14:textId="4AF019CB" w:rsidR="00C70232" w:rsidRDefault="00C70232" w:rsidP="008753A8">
      <w:pPr>
        <w:rPr>
          <w:rFonts w:ascii="Arial" w:hAnsi="Arial" w:cs="Arial"/>
        </w:rPr>
      </w:pPr>
      <w:r w:rsidRPr="00C70232">
        <w:rPr>
          <w:rFonts w:ascii="Arial" w:hAnsi="Arial" w:cs="Arial"/>
          <w:b/>
          <w:bCs/>
        </w:rPr>
        <w:t>I have read and understand the privacy notice accompanying this relief application:</w:t>
      </w:r>
      <w:r w:rsidRPr="00C70232">
        <w:rPr>
          <w:rFonts w:ascii="Arial" w:hAnsi="Arial" w:cs="Arial"/>
        </w:rPr>
        <w:t xml:space="preserve"> </w:t>
      </w:r>
      <w:hyperlink r:id="rId7" w:history="1">
        <w:r w:rsidR="005F7DDE" w:rsidRPr="00213E11">
          <w:rPr>
            <w:rStyle w:val="Hyperlink"/>
            <w:rFonts w:ascii="Arial" w:hAnsi="Arial" w:cs="Arial"/>
          </w:rPr>
          <w:t>www.inverclyde.gov.uk/site-basics/privacy</w:t>
        </w:r>
      </w:hyperlink>
      <w:r w:rsidRPr="00C70232">
        <w:rPr>
          <w:rFonts w:ascii="Arial" w:hAnsi="Arial" w:cs="Arial"/>
        </w:rPr>
        <w:t xml:space="preserve"> </w:t>
      </w:r>
    </w:p>
    <w:p w14:paraId="66AAB936" w14:textId="6D5B36E0" w:rsidR="007C5BB1" w:rsidRDefault="00C70232" w:rsidP="008753A8">
      <w:pPr>
        <w:rPr>
          <w:rFonts w:ascii="Arial" w:hAnsi="Arial" w:cs="Arial"/>
        </w:rPr>
      </w:pPr>
      <w:r w:rsidRPr="00C70232">
        <w:rPr>
          <w:rFonts w:ascii="Arial" w:hAnsi="Arial" w:cs="Arial"/>
        </w:rPr>
        <w:t xml:space="preserve">I claim the above relief from </w:t>
      </w:r>
      <w:r w:rsidR="00B746B2" w:rsidRPr="00C70232">
        <w:rPr>
          <w:rFonts w:ascii="Arial" w:hAnsi="Arial" w:cs="Arial"/>
        </w:rPr>
        <w:t>non-domestic</w:t>
      </w:r>
      <w:r w:rsidRPr="00C70232">
        <w:rPr>
          <w:rFonts w:ascii="Arial" w:hAnsi="Arial" w:cs="Arial"/>
        </w:rPr>
        <w:t xml:space="preserve"> rates liability.</w:t>
      </w:r>
    </w:p>
    <w:p w14:paraId="559A37E2" w14:textId="77777777" w:rsidR="00C70232" w:rsidRPr="00C70232" w:rsidRDefault="00C70232" w:rsidP="008753A8">
      <w:pPr>
        <w:rPr>
          <w:rFonts w:ascii="Arial" w:hAnsi="Arial" w:cs="Arial"/>
        </w:rPr>
      </w:pPr>
    </w:p>
    <w:tbl>
      <w:tblPr>
        <w:tblStyle w:val="TableGrid"/>
        <w:tblpPr w:leftFromText="180" w:rightFromText="180" w:vertAnchor="text" w:horzAnchor="margin" w:tblpXSpec="center" w:tblpYSpec="bottom"/>
        <w:tblW w:w="0" w:type="auto"/>
        <w:tblLook w:val="04A0" w:firstRow="1" w:lastRow="0" w:firstColumn="1" w:lastColumn="0" w:noHBand="0" w:noVBand="1"/>
      </w:tblPr>
      <w:tblGrid>
        <w:gridCol w:w="4531"/>
      </w:tblGrid>
      <w:tr w:rsidR="00C70232" w14:paraId="1E1D49DA" w14:textId="77777777" w:rsidTr="00C14ED2">
        <w:trPr>
          <w:trHeight w:val="271"/>
        </w:trPr>
        <w:tc>
          <w:tcPr>
            <w:tcW w:w="4531" w:type="dxa"/>
          </w:tcPr>
          <w:p w14:paraId="0CC935B0" w14:textId="77777777" w:rsidR="00C70232" w:rsidRDefault="00C70232" w:rsidP="00C14ED2">
            <w:pPr>
              <w:rPr>
                <w:rFonts w:ascii="Arial" w:hAnsi="Arial" w:cs="Arial"/>
              </w:rPr>
            </w:pPr>
          </w:p>
        </w:tc>
      </w:tr>
    </w:tbl>
    <w:p w14:paraId="3168E7CA" w14:textId="77777777" w:rsidR="00C70232" w:rsidRDefault="00C70232" w:rsidP="008753A8">
      <w:pPr>
        <w:rPr>
          <w:rFonts w:ascii="Arial" w:hAnsi="Arial" w:cs="Arial"/>
        </w:rPr>
      </w:pPr>
      <w:r w:rsidRPr="00C70232">
        <w:rPr>
          <w:rFonts w:ascii="Arial" w:hAnsi="Arial" w:cs="Arial"/>
        </w:rPr>
        <w:t xml:space="preserve">Applicant Name: </w:t>
      </w:r>
    </w:p>
    <w:tbl>
      <w:tblPr>
        <w:tblStyle w:val="TableGrid"/>
        <w:tblpPr w:leftFromText="180" w:rightFromText="180" w:vertAnchor="text" w:horzAnchor="margin" w:tblpXSpec="center" w:tblpY="-5"/>
        <w:tblW w:w="0" w:type="auto"/>
        <w:tblLook w:val="04A0" w:firstRow="1" w:lastRow="0" w:firstColumn="1" w:lastColumn="0" w:noHBand="0" w:noVBand="1"/>
      </w:tblPr>
      <w:tblGrid>
        <w:gridCol w:w="4531"/>
      </w:tblGrid>
      <w:tr w:rsidR="00C70232" w14:paraId="2D6CDA33" w14:textId="77777777" w:rsidTr="00C14ED2">
        <w:trPr>
          <w:trHeight w:val="271"/>
        </w:trPr>
        <w:tc>
          <w:tcPr>
            <w:tcW w:w="4531" w:type="dxa"/>
          </w:tcPr>
          <w:p w14:paraId="24E62D84" w14:textId="77777777" w:rsidR="00C70232" w:rsidRDefault="00C70232" w:rsidP="00C14ED2">
            <w:pPr>
              <w:rPr>
                <w:rFonts w:ascii="Arial" w:hAnsi="Arial" w:cs="Arial"/>
              </w:rPr>
            </w:pPr>
          </w:p>
        </w:tc>
      </w:tr>
    </w:tbl>
    <w:p w14:paraId="45EB8B9D" w14:textId="77777777" w:rsidR="00C70232" w:rsidRDefault="00C70232" w:rsidP="008753A8">
      <w:pPr>
        <w:rPr>
          <w:rFonts w:ascii="Arial" w:hAnsi="Arial" w:cs="Arial"/>
        </w:rPr>
      </w:pPr>
      <w:r w:rsidRPr="00C70232">
        <w:rPr>
          <w:rFonts w:ascii="Arial" w:hAnsi="Arial" w:cs="Arial"/>
        </w:rPr>
        <w:t xml:space="preserve">Telephone No: </w:t>
      </w:r>
      <w:r>
        <w:rPr>
          <w:rFonts w:ascii="Arial" w:hAnsi="Arial" w:cs="Arial"/>
        </w:rPr>
        <w:t xml:space="preserve"> </w:t>
      </w:r>
    </w:p>
    <w:tbl>
      <w:tblPr>
        <w:tblStyle w:val="TableGrid"/>
        <w:tblpPr w:leftFromText="180" w:rightFromText="180" w:vertAnchor="text" w:horzAnchor="margin" w:tblpXSpec="center" w:tblpY="22"/>
        <w:tblW w:w="0" w:type="auto"/>
        <w:tblLook w:val="04A0" w:firstRow="1" w:lastRow="0" w:firstColumn="1" w:lastColumn="0" w:noHBand="0" w:noVBand="1"/>
      </w:tblPr>
      <w:tblGrid>
        <w:gridCol w:w="4531"/>
      </w:tblGrid>
      <w:tr w:rsidR="00C70232" w14:paraId="21887A7F" w14:textId="77777777" w:rsidTr="00C70232">
        <w:trPr>
          <w:trHeight w:val="271"/>
        </w:trPr>
        <w:tc>
          <w:tcPr>
            <w:tcW w:w="4531" w:type="dxa"/>
          </w:tcPr>
          <w:p w14:paraId="73B27D94" w14:textId="77777777" w:rsidR="00C70232" w:rsidRDefault="00C70232" w:rsidP="00C70232">
            <w:pPr>
              <w:rPr>
                <w:rFonts w:ascii="Arial" w:hAnsi="Arial" w:cs="Arial"/>
              </w:rPr>
            </w:pPr>
          </w:p>
        </w:tc>
      </w:tr>
    </w:tbl>
    <w:p w14:paraId="2CEFCCB3" w14:textId="068CC14D" w:rsidR="00C14ED2" w:rsidRDefault="00C14ED2" w:rsidP="008753A8">
      <w:pPr>
        <w:rPr>
          <w:rFonts w:ascii="Arial" w:hAnsi="Arial" w:cs="Arial"/>
        </w:rPr>
      </w:pPr>
      <w:r w:rsidRPr="00C70232">
        <w:rPr>
          <w:rFonts w:ascii="Arial" w:hAnsi="Arial" w:cs="Arial"/>
        </w:rPr>
        <w:t>Cap</w:t>
      </w:r>
      <w:r>
        <w:rPr>
          <w:rFonts w:ascii="Arial" w:hAnsi="Arial" w:cs="Arial"/>
        </w:rPr>
        <w:t>a</w:t>
      </w:r>
      <w:r w:rsidRPr="00C70232">
        <w:rPr>
          <w:rFonts w:ascii="Arial" w:hAnsi="Arial" w:cs="Arial"/>
        </w:rPr>
        <w:t>city</w:t>
      </w:r>
      <w:r>
        <w:rPr>
          <w:rFonts w:ascii="Arial" w:hAnsi="Arial" w:cs="Arial"/>
        </w:rPr>
        <w:t xml:space="preserve"> (owner etc)</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4531"/>
      </w:tblGrid>
      <w:tr w:rsidR="00C70232" w14:paraId="21FA3B4F" w14:textId="77777777" w:rsidTr="00C14ED2">
        <w:trPr>
          <w:trHeight w:val="271"/>
        </w:trPr>
        <w:tc>
          <w:tcPr>
            <w:tcW w:w="4531" w:type="dxa"/>
          </w:tcPr>
          <w:p w14:paraId="30860F00" w14:textId="77777777" w:rsidR="00C70232" w:rsidRDefault="00C70232" w:rsidP="00C14ED2">
            <w:pPr>
              <w:rPr>
                <w:rFonts w:ascii="Arial" w:hAnsi="Arial" w:cs="Arial"/>
              </w:rPr>
            </w:pPr>
          </w:p>
        </w:tc>
      </w:tr>
    </w:tbl>
    <w:p w14:paraId="5B135F85" w14:textId="77777777" w:rsidR="00C70232" w:rsidRDefault="00C70232" w:rsidP="008753A8">
      <w:pPr>
        <w:rPr>
          <w:rFonts w:ascii="Arial" w:hAnsi="Arial" w:cs="Arial"/>
        </w:rPr>
      </w:pPr>
      <w:r w:rsidRPr="00C70232">
        <w:rPr>
          <w:rFonts w:ascii="Arial" w:hAnsi="Arial" w:cs="Arial"/>
        </w:rPr>
        <w:t xml:space="preserve">E-mail Address: </w:t>
      </w:r>
      <w:r>
        <w:rPr>
          <w:rFonts w:ascii="Arial" w:hAnsi="Arial" w:cs="Arial"/>
        </w:rPr>
        <w:t xml:space="preserve"> </w:t>
      </w:r>
    </w:p>
    <w:tbl>
      <w:tblPr>
        <w:tblStyle w:val="TableGrid"/>
        <w:tblpPr w:leftFromText="180" w:rightFromText="180" w:vertAnchor="text" w:horzAnchor="margin" w:tblpXSpec="center" w:tblpY="6"/>
        <w:tblW w:w="0" w:type="auto"/>
        <w:tblLook w:val="04A0" w:firstRow="1" w:lastRow="0" w:firstColumn="1" w:lastColumn="0" w:noHBand="0" w:noVBand="1"/>
      </w:tblPr>
      <w:tblGrid>
        <w:gridCol w:w="4531"/>
      </w:tblGrid>
      <w:tr w:rsidR="00C14ED2" w14:paraId="24832CC1" w14:textId="77777777" w:rsidTr="00C14ED2">
        <w:trPr>
          <w:trHeight w:val="271"/>
        </w:trPr>
        <w:tc>
          <w:tcPr>
            <w:tcW w:w="4531" w:type="dxa"/>
          </w:tcPr>
          <w:p w14:paraId="25756A7E" w14:textId="77777777" w:rsidR="00C14ED2" w:rsidRDefault="00C14ED2" w:rsidP="00C14ED2">
            <w:pPr>
              <w:rPr>
                <w:rFonts w:ascii="Arial" w:hAnsi="Arial" w:cs="Arial"/>
              </w:rPr>
            </w:pPr>
          </w:p>
        </w:tc>
      </w:tr>
    </w:tbl>
    <w:p w14:paraId="40CDF291" w14:textId="77777777" w:rsidR="00C14ED2" w:rsidRDefault="00C70232" w:rsidP="008753A8">
      <w:pPr>
        <w:rPr>
          <w:rFonts w:ascii="Arial" w:hAnsi="Arial" w:cs="Arial"/>
        </w:rPr>
      </w:pPr>
      <w:r w:rsidRPr="00C70232">
        <w:rPr>
          <w:rFonts w:ascii="Arial" w:hAnsi="Arial" w:cs="Arial"/>
        </w:rPr>
        <w:t xml:space="preserve">Contact Address: </w:t>
      </w:r>
      <w:r w:rsidR="00C14ED2">
        <w:rPr>
          <w:rFonts w:ascii="Arial" w:hAnsi="Arial" w:cs="Arial"/>
        </w:rPr>
        <w:t xml:space="preserve">        </w:t>
      </w:r>
    </w:p>
    <w:tbl>
      <w:tblPr>
        <w:tblStyle w:val="TableGrid"/>
        <w:tblpPr w:leftFromText="180" w:rightFromText="180" w:vertAnchor="text" w:horzAnchor="margin" w:tblpXSpec="center" w:tblpY="-17"/>
        <w:tblW w:w="0" w:type="auto"/>
        <w:tblLook w:val="04A0" w:firstRow="1" w:lastRow="0" w:firstColumn="1" w:lastColumn="0" w:noHBand="0" w:noVBand="1"/>
      </w:tblPr>
      <w:tblGrid>
        <w:gridCol w:w="4531"/>
      </w:tblGrid>
      <w:tr w:rsidR="00C14ED2" w14:paraId="52876A2C" w14:textId="77777777" w:rsidTr="00C14ED2">
        <w:trPr>
          <w:trHeight w:val="271"/>
        </w:trPr>
        <w:tc>
          <w:tcPr>
            <w:tcW w:w="4531" w:type="dxa"/>
          </w:tcPr>
          <w:p w14:paraId="7BFDCBFC" w14:textId="77777777" w:rsidR="00C14ED2" w:rsidRDefault="00C14ED2" w:rsidP="00C14ED2">
            <w:pPr>
              <w:rPr>
                <w:rFonts w:ascii="Arial" w:hAnsi="Arial" w:cs="Arial"/>
              </w:rPr>
            </w:pPr>
          </w:p>
        </w:tc>
      </w:tr>
    </w:tbl>
    <w:tbl>
      <w:tblPr>
        <w:tblStyle w:val="TableGrid"/>
        <w:tblpPr w:leftFromText="180" w:rightFromText="180" w:vertAnchor="text" w:horzAnchor="margin" w:tblpXSpec="center" w:tblpY="463"/>
        <w:tblW w:w="0" w:type="auto"/>
        <w:tblLook w:val="04A0" w:firstRow="1" w:lastRow="0" w:firstColumn="1" w:lastColumn="0" w:noHBand="0" w:noVBand="1"/>
      </w:tblPr>
      <w:tblGrid>
        <w:gridCol w:w="4531"/>
      </w:tblGrid>
      <w:tr w:rsidR="00C14ED2" w14:paraId="7595BB18" w14:textId="77777777" w:rsidTr="00C14ED2">
        <w:trPr>
          <w:trHeight w:val="271"/>
        </w:trPr>
        <w:tc>
          <w:tcPr>
            <w:tcW w:w="4531" w:type="dxa"/>
          </w:tcPr>
          <w:p w14:paraId="6031E7C8" w14:textId="77777777" w:rsidR="00C14ED2" w:rsidRDefault="00C14ED2" w:rsidP="00C14ED2">
            <w:pPr>
              <w:rPr>
                <w:rFonts w:ascii="Arial" w:hAnsi="Arial" w:cs="Arial"/>
              </w:rPr>
            </w:pPr>
          </w:p>
        </w:tc>
      </w:tr>
    </w:tbl>
    <w:p w14:paraId="2AF01ED0" w14:textId="77777777" w:rsidR="00C14ED2" w:rsidRDefault="00C70232" w:rsidP="008753A8">
      <w:pPr>
        <w:rPr>
          <w:rFonts w:ascii="Arial" w:hAnsi="Arial" w:cs="Arial"/>
        </w:rPr>
      </w:pPr>
      <w:r w:rsidRPr="00C70232">
        <w:rPr>
          <w:rFonts w:ascii="Arial" w:hAnsi="Arial" w:cs="Arial"/>
        </w:rPr>
        <w:t>Applicant Signature:</w:t>
      </w:r>
      <w:r>
        <w:rPr>
          <w:rFonts w:ascii="Arial" w:hAnsi="Arial" w:cs="Arial"/>
        </w:rPr>
        <w:tab/>
      </w:r>
      <w:r w:rsidR="00C14ED2">
        <w:rPr>
          <w:rFonts w:ascii="Arial" w:hAnsi="Arial" w:cs="Arial"/>
        </w:rPr>
        <w:tab/>
      </w:r>
      <w:r w:rsidR="00C14ED2">
        <w:rPr>
          <w:rFonts w:ascii="Arial" w:hAnsi="Arial" w:cs="Arial"/>
        </w:rPr>
        <w:tab/>
      </w:r>
      <w:r w:rsidR="00C14ED2">
        <w:rPr>
          <w:rFonts w:ascii="Arial" w:hAnsi="Arial" w:cs="Arial"/>
        </w:rPr>
        <w:tab/>
      </w:r>
      <w:r w:rsidR="00C14ED2">
        <w:rPr>
          <w:rFonts w:ascii="Arial" w:hAnsi="Arial" w:cs="Arial"/>
        </w:rPr>
        <w:tab/>
      </w:r>
      <w:r>
        <w:rPr>
          <w:rFonts w:ascii="Arial" w:hAnsi="Arial" w:cs="Arial"/>
        </w:rPr>
        <w:tab/>
      </w:r>
      <w:r>
        <w:rPr>
          <w:rFonts w:ascii="Arial" w:hAnsi="Arial" w:cs="Arial"/>
        </w:rPr>
        <w:tab/>
      </w:r>
      <w:r>
        <w:rPr>
          <w:rFonts w:ascii="Arial" w:hAnsi="Arial" w:cs="Arial"/>
        </w:rPr>
        <w:tab/>
      </w:r>
      <w:r w:rsidRPr="00C70232">
        <w:rPr>
          <w:rFonts w:ascii="Arial" w:hAnsi="Arial" w:cs="Arial"/>
        </w:rPr>
        <w:t xml:space="preserve"> Date: </w:t>
      </w:r>
    </w:p>
    <w:p w14:paraId="4BAB2DC7" w14:textId="77777777" w:rsidR="00C70232" w:rsidRDefault="00C70232" w:rsidP="008753A8">
      <w:pPr>
        <w:rPr>
          <w:rFonts w:ascii="Arial" w:hAnsi="Arial" w:cs="Arial"/>
        </w:rPr>
      </w:pPr>
    </w:p>
    <w:p w14:paraId="496D6475" w14:textId="5E5A7D30" w:rsidR="009C1AFD" w:rsidRDefault="00C70232" w:rsidP="008753A8">
      <w:pPr>
        <w:rPr>
          <w:rFonts w:ascii="Arial" w:hAnsi="Arial" w:cs="Arial"/>
          <w:b/>
          <w:bCs/>
        </w:rPr>
      </w:pPr>
      <w:r w:rsidRPr="00B746B2">
        <w:rPr>
          <w:rFonts w:ascii="Arial" w:hAnsi="Arial" w:cs="Arial"/>
        </w:rPr>
        <w:t>When completed, this form should be returned by email to: rates@inverclyde.gov.uk or by post to –</w:t>
      </w:r>
      <w:r w:rsidRPr="00B746B2">
        <w:rPr>
          <w:rFonts w:ascii="Arial" w:hAnsi="Arial" w:cs="Arial"/>
          <w:b/>
          <w:bCs/>
        </w:rPr>
        <w:t xml:space="preserve"> Inverclyde</w:t>
      </w:r>
      <w:r w:rsidRPr="009C1AFD">
        <w:rPr>
          <w:rFonts w:ascii="Arial" w:hAnsi="Arial" w:cs="Arial"/>
          <w:b/>
          <w:bCs/>
        </w:rPr>
        <w:t xml:space="preserve"> Council,</w:t>
      </w:r>
      <w:r w:rsidR="00D74E4C" w:rsidRPr="009C1AFD">
        <w:rPr>
          <w:rFonts w:ascii="Arial" w:hAnsi="Arial" w:cs="Arial"/>
          <w:b/>
          <w:bCs/>
        </w:rPr>
        <w:t xml:space="preserve"> </w:t>
      </w:r>
      <w:r w:rsidR="00B746B2" w:rsidRPr="009C1AFD">
        <w:rPr>
          <w:rFonts w:ascii="Arial" w:hAnsi="Arial" w:cs="Arial"/>
          <w:b/>
          <w:bCs/>
        </w:rPr>
        <w:t>Non-Domestic</w:t>
      </w:r>
      <w:r w:rsidRPr="009C1AFD">
        <w:rPr>
          <w:rFonts w:ascii="Arial" w:hAnsi="Arial" w:cs="Arial"/>
          <w:b/>
          <w:bCs/>
        </w:rPr>
        <w:t xml:space="preserve"> Rates</w:t>
      </w:r>
      <w:r w:rsidR="00D74E4C" w:rsidRPr="009C1AFD">
        <w:rPr>
          <w:rFonts w:ascii="Arial" w:hAnsi="Arial" w:cs="Arial"/>
          <w:b/>
          <w:bCs/>
        </w:rPr>
        <w:t>, Finance Services, Municipal Buildings, Clyde Square, Greenock, PA15 1LX</w:t>
      </w:r>
      <w:r w:rsidRPr="009C1AFD">
        <w:rPr>
          <w:rFonts w:ascii="Arial" w:hAnsi="Arial" w:cs="Arial"/>
          <w:b/>
          <w:bCs/>
        </w:rPr>
        <w:t xml:space="preserve">. </w:t>
      </w:r>
    </w:p>
    <w:p w14:paraId="3BC6E0AD" w14:textId="5FE9D173" w:rsidR="007C5BB1" w:rsidRPr="00B746B2" w:rsidRDefault="00C70232" w:rsidP="008753A8">
      <w:pPr>
        <w:rPr>
          <w:rFonts w:ascii="Arial" w:hAnsi="Arial" w:cs="Arial"/>
        </w:rPr>
      </w:pPr>
      <w:r w:rsidRPr="00B746B2">
        <w:rPr>
          <w:rFonts w:ascii="Arial" w:hAnsi="Arial" w:cs="Arial"/>
        </w:rPr>
        <w:t xml:space="preserve">If you have any general enquiries or require help in completing this form, please telephone </w:t>
      </w:r>
      <w:r w:rsidR="00D74E4C" w:rsidRPr="00B746B2">
        <w:rPr>
          <w:rFonts w:ascii="Arial" w:hAnsi="Arial" w:cs="Arial"/>
        </w:rPr>
        <w:t>us</w:t>
      </w:r>
      <w:r w:rsidRPr="00B746B2">
        <w:rPr>
          <w:rFonts w:ascii="Arial" w:hAnsi="Arial" w:cs="Arial"/>
        </w:rPr>
        <w:t xml:space="preserve"> on 01475 71</w:t>
      </w:r>
      <w:r w:rsidR="00D74E4C" w:rsidRPr="00B746B2">
        <w:rPr>
          <w:rFonts w:ascii="Arial" w:hAnsi="Arial" w:cs="Arial"/>
        </w:rPr>
        <w:t>2270</w:t>
      </w:r>
    </w:p>
    <w:p w14:paraId="28151367" w14:textId="4B961C1A" w:rsidR="005C516E" w:rsidRDefault="005C516E" w:rsidP="008753A8">
      <w:pPr>
        <w:rPr>
          <w:rFonts w:ascii="Arial" w:hAnsi="Arial" w:cs="Arial"/>
          <w:b/>
          <w:bCs/>
        </w:rPr>
      </w:pPr>
    </w:p>
    <w:p w14:paraId="58C0E870" w14:textId="7BA1E61A" w:rsidR="005C516E" w:rsidRDefault="005C516E" w:rsidP="008753A8">
      <w:pPr>
        <w:rPr>
          <w:rFonts w:ascii="Arial" w:hAnsi="Arial" w:cs="Arial"/>
          <w:b/>
          <w:bCs/>
        </w:rPr>
      </w:pPr>
    </w:p>
    <w:p w14:paraId="0D057659" w14:textId="2599F466" w:rsidR="005C516E" w:rsidRDefault="005C516E" w:rsidP="008753A8">
      <w:pPr>
        <w:rPr>
          <w:rFonts w:ascii="Arial" w:hAnsi="Arial" w:cs="Arial"/>
          <w:b/>
          <w:bCs/>
        </w:rPr>
      </w:pPr>
    </w:p>
    <w:p w14:paraId="1E41AC26" w14:textId="5875DF08" w:rsidR="005C516E" w:rsidRDefault="005C516E" w:rsidP="008753A8">
      <w:pPr>
        <w:rPr>
          <w:rFonts w:ascii="Arial" w:hAnsi="Arial" w:cs="Arial"/>
          <w:b/>
          <w:bCs/>
        </w:rPr>
      </w:pPr>
    </w:p>
    <w:p w14:paraId="3CFA1CB5" w14:textId="376DD645" w:rsidR="005C516E" w:rsidRDefault="005C516E" w:rsidP="008753A8">
      <w:pPr>
        <w:rPr>
          <w:rFonts w:ascii="Arial" w:hAnsi="Arial" w:cs="Arial"/>
          <w:b/>
          <w:bCs/>
        </w:rPr>
      </w:pPr>
    </w:p>
    <w:p w14:paraId="0BC1EE9C" w14:textId="77777777" w:rsidR="005C516E" w:rsidRDefault="005C516E" w:rsidP="008753A8">
      <w:pPr>
        <w:rPr>
          <w:rFonts w:ascii="Arial" w:hAnsi="Arial" w:cs="Arial"/>
          <w:b/>
          <w:bCs/>
        </w:rPr>
      </w:pPr>
    </w:p>
    <w:p w14:paraId="1D9C75E3" w14:textId="77777777" w:rsidR="005C516E" w:rsidRPr="005C516E" w:rsidRDefault="005C516E" w:rsidP="005C516E">
      <w:pPr>
        <w:spacing w:after="0" w:line="240" w:lineRule="auto"/>
        <w:jc w:val="right"/>
        <w:rPr>
          <w:rFonts w:ascii="Arial" w:eastAsia="Times New Roman" w:hAnsi="Arial" w:cs="Arial"/>
          <w:lang w:eastAsia="en-GB"/>
        </w:rPr>
      </w:pPr>
      <w:r w:rsidRPr="005C516E">
        <w:rPr>
          <w:rFonts w:ascii="Arial" w:eastAsia="Times New Roman" w:hAnsi="Arial" w:cs="Arial"/>
          <w:lang w:eastAsia="en-GB"/>
        </w:rPr>
        <w:lastRenderedPageBreak/>
        <w:t>ANNEX A</w:t>
      </w:r>
    </w:p>
    <w:p w14:paraId="16633679" w14:textId="77777777" w:rsidR="005C516E" w:rsidRPr="005C516E" w:rsidRDefault="005C516E" w:rsidP="005C516E">
      <w:pPr>
        <w:spacing w:after="0" w:line="240" w:lineRule="auto"/>
        <w:rPr>
          <w:rFonts w:ascii="Arial" w:eastAsia="Times New Roman" w:hAnsi="Arial" w:cs="Arial"/>
          <w:lang w:eastAsia="en-GB"/>
        </w:rPr>
      </w:pPr>
    </w:p>
    <w:p w14:paraId="772D6B7D" w14:textId="77777777" w:rsidR="005C516E" w:rsidRPr="006F278B" w:rsidRDefault="005C516E" w:rsidP="005C516E">
      <w:pPr>
        <w:autoSpaceDE w:val="0"/>
        <w:autoSpaceDN w:val="0"/>
        <w:adjustRightInd w:val="0"/>
        <w:spacing w:after="0" w:line="240" w:lineRule="auto"/>
        <w:rPr>
          <w:rFonts w:ascii="Arial" w:eastAsia="Times New Roman" w:hAnsi="Arial" w:cs="Arial"/>
          <w:b/>
          <w:bCs/>
          <w:u w:val="single"/>
          <w:lang w:eastAsia="en-GB"/>
        </w:rPr>
      </w:pPr>
      <w:r w:rsidRPr="006F278B">
        <w:rPr>
          <w:rFonts w:ascii="Arial" w:eastAsia="Times New Roman" w:hAnsi="Arial" w:cs="Arial"/>
          <w:b/>
          <w:bCs/>
          <w:u w:val="single"/>
          <w:lang w:eastAsia="en-GB"/>
        </w:rPr>
        <w:t>SUBSIDY INFORMATION DECLARATION FROM</w:t>
      </w:r>
    </w:p>
    <w:p w14:paraId="248188B5" w14:textId="77777777" w:rsidR="005C516E" w:rsidRPr="005C516E" w:rsidRDefault="005C516E" w:rsidP="005C516E">
      <w:pPr>
        <w:autoSpaceDE w:val="0"/>
        <w:autoSpaceDN w:val="0"/>
        <w:adjustRightInd w:val="0"/>
        <w:spacing w:after="0" w:line="240" w:lineRule="auto"/>
        <w:rPr>
          <w:rFonts w:ascii="Arial" w:eastAsia="Times New Roman" w:hAnsi="Arial" w:cs="Arial"/>
          <w:lang w:eastAsia="en-GB"/>
        </w:rPr>
      </w:pPr>
    </w:p>
    <w:p w14:paraId="1866499E" w14:textId="503D7562" w:rsidR="005C516E" w:rsidRPr="005C516E" w:rsidRDefault="005C516E" w:rsidP="005C516E">
      <w:pPr>
        <w:shd w:val="clear" w:color="auto" w:fill="FFFFFF"/>
        <w:tabs>
          <w:tab w:val="left" w:pos="720"/>
        </w:tabs>
        <w:spacing w:after="0" w:line="240" w:lineRule="auto"/>
        <w:textAlignment w:val="top"/>
        <w:rPr>
          <w:rFonts w:ascii="Arial" w:eastAsia="Times New Roman" w:hAnsi="Arial" w:cs="Arial"/>
          <w:lang w:eastAsia="en-GB"/>
        </w:rPr>
      </w:pPr>
      <w:r w:rsidRPr="005C516E">
        <w:rPr>
          <w:rFonts w:ascii="Arial" w:eastAsia="Times New Roman" w:hAnsi="Arial" w:cs="Arial"/>
          <w:lang w:eastAsia="en-GB"/>
        </w:rPr>
        <w:t xml:space="preserve">This Relief is awarded as Minimum Financial Assistance (MFA) under section 36(1) of the Subsidy Control Act 2022.  There is a maximum limit of £315,000 for subsidies awarded as MFA to any one economic actor over a </w:t>
      </w:r>
      <w:r w:rsidR="00901591" w:rsidRPr="005C516E">
        <w:rPr>
          <w:rFonts w:ascii="Arial" w:eastAsia="Times New Roman" w:hAnsi="Arial" w:cs="Arial"/>
          <w:lang w:eastAsia="en-GB"/>
        </w:rPr>
        <w:t>three-year</w:t>
      </w:r>
      <w:r w:rsidRPr="005C516E">
        <w:rPr>
          <w:rFonts w:ascii="Arial" w:eastAsia="Times New Roman" w:hAnsi="Arial" w:cs="Arial"/>
          <w:lang w:eastAsia="en-GB"/>
        </w:rPr>
        <w:t xml:space="preserve"> period.  </w:t>
      </w:r>
    </w:p>
    <w:p w14:paraId="2722FF47" w14:textId="77777777" w:rsidR="005C516E" w:rsidRPr="005C516E" w:rsidRDefault="005C516E" w:rsidP="005C516E">
      <w:pPr>
        <w:spacing w:after="0" w:line="240" w:lineRule="auto"/>
        <w:rPr>
          <w:rFonts w:ascii="Arial" w:eastAsia="Times New Roman" w:hAnsi="Arial" w:cs="Arial"/>
          <w:lang w:eastAsia="en-GB"/>
        </w:rPr>
      </w:pPr>
    </w:p>
    <w:p w14:paraId="04A80836" w14:textId="77777777" w:rsidR="005C516E" w:rsidRPr="005C516E" w:rsidRDefault="005C516E" w:rsidP="005C516E">
      <w:pPr>
        <w:spacing w:after="0" w:line="240" w:lineRule="auto"/>
        <w:rPr>
          <w:rFonts w:ascii="Arial" w:eastAsia="Times New Roman" w:hAnsi="Arial" w:cs="Arial"/>
          <w:lang w:eastAsia="en-GB"/>
        </w:rPr>
      </w:pPr>
      <w:r w:rsidRPr="005C516E">
        <w:rPr>
          <w:rFonts w:ascii="Arial" w:eastAsia="Times New Roman" w:hAnsi="Arial" w:cs="Arial"/>
          <w:lang w:eastAsia="en-GB"/>
        </w:rPr>
        <w:t xml:space="preserve">Any MFA (or similar) subsidy awarded to the applicant will be relevant if the applicant wishes to apply, or has applied, for an MFA subsidy.  </w:t>
      </w:r>
    </w:p>
    <w:p w14:paraId="3D4FA2AF" w14:textId="77777777" w:rsidR="005C516E" w:rsidRPr="005C516E" w:rsidRDefault="005C516E" w:rsidP="005C516E">
      <w:pPr>
        <w:spacing w:after="0" w:line="240" w:lineRule="auto"/>
        <w:rPr>
          <w:rFonts w:ascii="Arial" w:eastAsia="Times New Roman" w:hAnsi="Arial" w:cs="Arial"/>
          <w:lang w:eastAsia="en-GB"/>
        </w:rPr>
      </w:pPr>
    </w:p>
    <w:p w14:paraId="3320EDB7" w14:textId="77777777" w:rsidR="005C516E" w:rsidRPr="005C516E" w:rsidRDefault="005C516E" w:rsidP="005C516E">
      <w:pPr>
        <w:spacing w:after="0" w:line="240" w:lineRule="auto"/>
        <w:rPr>
          <w:rFonts w:ascii="Arial" w:eastAsia="Times New Roman" w:hAnsi="Arial" w:cs="Arial"/>
          <w:b/>
          <w:u w:val="single"/>
          <w:lang w:eastAsia="en-GB"/>
        </w:rPr>
      </w:pPr>
      <w:r w:rsidRPr="005C516E">
        <w:rPr>
          <w:rFonts w:ascii="Arial" w:eastAsia="Times New Roman" w:hAnsi="Arial" w:cs="Arial"/>
          <w:b/>
          <w:u w:val="single"/>
          <w:lang w:eastAsia="en-GB"/>
        </w:rPr>
        <w:t>PLEASE STATE BELOW ALL PUBLIC ASSISTANCE RECEIVED BY THE APPLICANT</w:t>
      </w:r>
    </w:p>
    <w:p w14:paraId="114C4CAA" w14:textId="77777777" w:rsidR="005C516E" w:rsidRPr="005C516E" w:rsidRDefault="005C516E" w:rsidP="005C516E">
      <w:pPr>
        <w:spacing w:after="0" w:line="240" w:lineRule="auto"/>
        <w:rPr>
          <w:rFonts w:ascii="Arial" w:eastAsia="Times New Roman" w:hAnsi="Arial" w:cs="Arial"/>
          <w:lang w:eastAsia="en-GB"/>
        </w:rPr>
      </w:pPr>
    </w:p>
    <w:p w14:paraId="3725DEAA" w14:textId="06A19B3B" w:rsidR="005C516E" w:rsidRPr="005C516E" w:rsidRDefault="005C516E" w:rsidP="005C516E">
      <w:pPr>
        <w:spacing w:after="0" w:line="240" w:lineRule="auto"/>
        <w:rPr>
          <w:rFonts w:ascii="Arial" w:eastAsia="Times New Roman" w:hAnsi="Arial" w:cs="Arial"/>
          <w:bCs/>
          <w:lang w:eastAsia="en-GB"/>
        </w:rPr>
      </w:pPr>
      <w:r w:rsidRPr="005C516E">
        <w:rPr>
          <w:rFonts w:ascii="Arial" w:eastAsia="Times New Roman" w:hAnsi="Arial" w:cs="Arial"/>
          <w:bCs/>
          <w:lang w:eastAsia="en-GB"/>
        </w:rPr>
        <w:t xml:space="preserve">Please include all support from any public sector body in the current financial year (2023-24) and the two financial years immediately preceding (2021-22 and 2022-23).  </w:t>
      </w:r>
    </w:p>
    <w:p w14:paraId="42DBEF7B" w14:textId="77777777" w:rsidR="005C516E" w:rsidRPr="005C516E" w:rsidRDefault="005C516E" w:rsidP="005C516E">
      <w:pPr>
        <w:spacing w:after="0" w:line="240" w:lineRule="auto"/>
        <w:rPr>
          <w:rFonts w:ascii="Arial" w:eastAsia="Times New Roman" w:hAnsi="Arial" w:cs="Arial"/>
          <w:bCs/>
          <w:lang w:eastAsia="en-GB"/>
        </w:rPr>
      </w:pPr>
    </w:p>
    <w:p w14:paraId="0A7F25B7" w14:textId="77777777" w:rsidR="005C516E" w:rsidRPr="005C516E" w:rsidRDefault="005C516E" w:rsidP="005C516E">
      <w:pPr>
        <w:spacing w:after="0" w:line="240" w:lineRule="auto"/>
        <w:rPr>
          <w:rFonts w:ascii="Arial" w:eastAsia="Times New Roman" w:hAnsi="Arial" w:cs="Arial"/>
          <w:lang w:eastAsia="en-GB"/>
        </w:rPr>
      </w:pPr>
      <w:r w:rsidRPr="005C516E">
        <w:rPr>
          <w:rFonts w:ascii="Arial" w:eastAsia="Times New Roman" w:hAnsi="Arial" w:cs="Arial"/>
          <w:lang w:eastAsia="en-GB"/>
        </w:rPr>
        <w:t xml:space="preserve">A written record of the amount of any MFA received, and the date/s when it was received, should be retained for at least three years from the date it was given.  </w:t>
      </w:r>
    </w:p>
    <w:p w14:paraId="4AD6A3C3" w14:textId="77777777" w:rsidR="005C516E" w:rsidRPr="005C516E" w:rsidRDefault="005C516E" w:rsidP="005C516E">
      <w:pPr>
        <w:spacing w:after="0" w:line="240" w:lineRule="auto"/>
        <w:rPr>
          <w:rFonts w:ascii="Arial" w:eastAsia="Times New Roman" w:hAnsi="Arial" w:cs="Arial"/>
          <w:bCs/>
          <w:lang w:eastAsia="en-GB"/>
        </w:rPr>
      </w:pPr>
    </w:p>
    <w:p w14:paraId="27555837" w14:textId="3E1A73E8" w:rsidR="005C516E" w:rsidRDefault="005C516E" w:rsidP="005C516E">
      <w:pPr>
        <w:spacing w:after="0" w:line="240" w:lineRule="auto"/>
        <w:rPr>
          <w:rFonts w:ascii="Arial" w:eastAsia="Times New Roman" w:hAnsi="Arial" w:cs="Arial"/>
          <w:bCs/>
          <w:lang w:eastAsia="en-GB"/>
        </w:rPr>
      </w:pPr>
      <w:r w:rsidRPr="005C516E">
        <w:rPr>
          <w:rFonts w:ascii="Arial" w:eastAsia="Times New Roman" w:hAnsi="Arial" w:cs="Arial"/>
          <w:bCs/>
          <w:lang w:eastAsia="en-GB"/>
        </w:rPr>
        <w:t xml:space="preserve">Note: The applicant is the entity (that is, any person, or groups of persons under common control) that is engaged in an economic activity.  </w:t>
      </w:r>
      <w:r w:rsidRPr="005C516E">
        <w:rPr>
          <w:rFonts w:ascii="Arial" w:eastAsia="Times New Roman" w:hAnsi="Arial" w:cs="Arial"/>
          <w:lang w:eastAsia="en-GB"/>
        </w:rPr>
        <w:t>The MFA financial threshold applies at company group level - a</w:t>
      </w:r>
      <w:r w:rsidRPr="005C516E">
        <w:rPr>
          <w:rFonts w:ascii="Arial" w:eastAsia="Times New Roman" w:hAnsi="Arial" w:cs="Arial"/>
          <w:bCs/>
          <w:lang w:eastAsia="en-GB"/>
        </w:rPr>
        <w:t xml:space="preserve"> single economic actor could be the controlling interest in multiple separate businesses.</w:t>
      </w:r>
    </w:p>
    <w:p w14:paraId="17DD5E9B" w14:textId="77777777" w:rsidR="005C516E" w:rsidRPr="005C516E" w:rsidRDefault="005C516E" w:rsidP="005C516E">
      <w:pPr>
        <w:spacing w:after="0" w:line="240" w:lineRule="auto"/>
        <w:rPr>
          <w:rFonts w:ascii="Arial" w:eastAsia="Times New Roman" w:hAnsi="Arial" w:cs="Arial"/>
          <w:color w:val="FF0000"/>
          <w:lang w:eastAsia="en-GB"/>
        </w:rPr>
      </w:pPr>
    </w:p>
    <w:tbl>
      <w:tblPr>
        <w:tblW w:w="10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363"/>
        <w:gridCol w:w="1982"/>
        <w:gridCol w:w="1686"/>
        <w:gridCol w:w="1718"/>
        <w:gridCol w:w="1708"/>
      </w:tblGrid>
      <w:tr w:rsidR="005C516E" w:rsidRPr="005C516E" w14:paraId="11DFC4D9" w14:textId="77777777" w:rsidTr="005C516E">
        <w:trPr>
          <w:trHeight w:val="2032"/>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77AE651E"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Date received</w:t>
            </w:r>
          </w:p>
          <w:p w14:paraId="786A2947"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(DD/MM/YYYY)</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BBE92E3" w14:textId="77777777" w:rsidR="005C516E" w:rsidRPr="005C516E" w:rsidRDefault="005C516E" w:rsidP="005C516E">
            <w:pPr>
              <w:spacing w:after="0" w:line="240" w:lineRule="auto"/>
              <w:jc w:val="center"/>
              <w:rPr>
                <w:rFonts w:ascii="Arial" w:eastAsia="Times New Roman" w:hAnsi="Arial" w:cs="Arial"/>
                <w:b/>
                <w:lang w:eastAsia="en-GB"/>
              </w:rPr>
            </w:pPr>
            <w:r w:rsidRPr="005C516E">
              <w:rPr>
                <w:rFonts w:ascii="Arial" w:eastAsia="Times New Roman" w:hAnsi="Arial" w:cs="Arial"/>
                <w:b/>
                <w:lang w:eastAsia="en-GB"/>
              </w:rPr>
              <w:t>Amount (£)</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7915DF4F"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Name of Support Scheme or Subsidy</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14:paraId="5724D987"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Nature of assistance</w:t>
            </w:r>
          </w:p>
          <w:p w14:paraId="3BB9E563" w14:textId="77777777" w:rsidR="005C516E" w:rsidRPr="005C516E" w:rsidRDefault="005C516E" w:rsidP="005C516E">
            <w:pPr>
              <w:spacing w:after="0" w:line="240" w:lineRule="auto"/>
              <w:rPr>
                <w:rFonts w:ascii="Arial" w:eastAsia="Times New Roman" w:hAnsi="Arial" w:cs="Arial"/>
                <w:bCs/>
                <w:lang w:eastAsia="en-GB"/>
              </w:rPr>
            </w:pPr>
            <w:r w:rsidRPr="005C516E">
              <w:rPr>
                <w:rFonts w:ascii="Arial" w:eastAsia="Times New Roman" w:hAnsi="Arial" w:cs="Arial"/>
                <w:bCs/>
                <w:lang w:eastAsia="en-GB"/>
              </w:rPr>
              <w:t>(Tax Relief, Grant, Loan, etc..)</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65A1DC88"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Sector</w:t>
            </w:r>
          </w:p>
          <w:p w14:paraId="0D9637E2" w14:textId="40757B1A"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 xml:space="preserve">of the Economic </w:t>
            </w:r>
            <w:r w:rsidR="005F04D6">
              <w:rPr>
                <w:rFonts w:ascii="Arial" w:eastAsia="Times New Roman" w:hAnsi="Arial" w:cs="Arial"/>
                <w:b/>
                <w:lang w:eastAsia="en-GB"/>
              </w:rPr>
              <w:t>Fa</w:t>
            </w:r>
            <w:r w:rsidRPr="005C516E">
              <w:rPr>
                <w:rFonts w:ascii="Arial" w:eastAsia="Times New Roman" w:hAnsi="Arial" w:cs="Arial"/>
                <w:b/>
                <w:lang w:eastAsia="en-GB"/>
              </w:rPr>
              <w:t xml:space="preserve">ctor </w:t>
            </w:r>
            <w:r w:rsidRPr="005C516E">
              <w:rPr>
                <w:rFonts w:ascii="Arial" w:eastAsia="Times New Roman" w:hAnsi="Arial" w:cs="Arial"/>
                <w:bCs/>
                <w:lang w:eastAsia="en-GB"/>
              </w:rPr>
              <w:t>(Hospitality, Energy, Fisheries, etc…)</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56EA90D9"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Public Body providing the assistance</w:t>
            </w:r>
          </w:p>
          <w:p w14:paraId="7FC3B410" w14:textId="77777777" w:rsidR="005C516E" w:rsidRPr="005C516E" w:rsidRDefault="005C516E" w:rsidP="005C516E">
            <w:pPr>
              <w:spacing w:after="0" w:line="240" w:lineRule="auto"/>
              <w:rPr>
                <w:rFonts w:ascii="Arial" w:eastAsia="Times New Roman" w:hAnsi="Arial" w:cs="Arial"/>
                <w:b/>
                <w:lang w:eastAsia="en-GB"/>
              </w:rPr>
            </w:pPr>
          </w:p>
        </w:tc>
      </w:tr>
      <w:tr w:rsidR="005C516E" w:rsidRPr="005C516E" w14:paraId="4192E059" w14:textId="77777777" w:rsidTr="005C516E">
        <w:trPr>
          <w:trHeight w:val="218"/>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08F7633"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AB6534D"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FA68378"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220E6BE9"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1E4E90E7"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4EC1C5C" w14:textId="77777777" w:rsidR="005C516E" w:rsidRDefault="005C516E" w:rsidP="005C516E">
            <w:pPr>
              <w:spacing w:after="0" w:line="240" w:lineRule="auto"/>
              <w:rPr>
                <w:rFonts w:ascii="Arial" w:eastAsia="Times New Roman" w:hAnsi="Arial" w:cs="Arial"/>
                <w:lang w:eastAsia="en-GB"/>
              </w:rPr>
            </w:pPr>
          </w:p>
          <w:p w14:paraId="4719BDCB" w14:textId="0FBE5C6B" w:rsidR="005C516E" w:rsidRPr="005C516E" w:rsidRDefault="005C516E" w:rsidP="005C516E">
            <w:pPr>
              <w:spacing w:after="0" w:line="240" w:lineRule="auto"/>
              <w:rPr>
                <w:rFonts w:ascii="Arial" w:eastAsia="Times New Roman" w:hAnsi="Arial" w:cs="Arial"/>
                <w:lang w:eastAsia="en-GB"/>
              </w:rPr>
            </w:pPr>
          </w:p>
        </w:tc>
      </w:tr>
      <w:tr w:rsidR="005C516E" w:rsidRPr="005C516E" w14:paraId="2DFBB266" w14:textId="77777777" w:rsidTr="005C516E">
        <w:trPr>
          <w:trHeight w:val="218"/>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AB59ABD"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3FE076B"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36F8E02"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09A7990E"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7DA755A5"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86EC140" w14:textId="77777777" w:rsidR="005C516E" w:rsidRDefault="005C516E" w:rsidP="005C516E">
            <w:pPr>
              <w:spacing w:after="0" w:line="240" w:lineRule="auto"/>
              <w:rPr>
                <w:rFonts w:ascii="Arial" w:eastAsia="Times New Roman" w:hAnsi="Arial" w:cs="Arial"/>
                <w:lang w:eastAsia="en-GB"/>
              </w:rPr>
            </w:pPr>
          </w:p>
          <w:p w14:paraId="178D978D" w14:textId="4108C4B2" w:rsidR="005C516E" w:rsidRPr="005C516E" w:rsidRDefault="005C516E" w:rsidP="005C516E">
            <w:pPr>
              <w:spacing w:after="0" w:line="240" w:lineRule="auto"/>
              <w:rPr>
                <w:rFonts w:ascii="Arial" w:eastAsia="Times New Roman" w:hAnsi="Arial" w:cs="Arial"/>
                <w:lang w:eastAsia="en-GB"/>
              </w:rPr>
            </w:pPr>
          </w:p>
        </w:tc>
      </w:tr>
      <w:tr w:rsidR="005C516E" w:rsidRPr="005C516E" w14:paraId="5D87E510" w14:textId="77777777" w:rsidTr="005C516E">
        <w:trPr>
          <w:trHeight w:val="57"/>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BF7B30C"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89C8B7B"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89FC966"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74FE0E1E"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51707A5A"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4767352" w14:textId="77777777" w:rsidR="005C516E" w:rsidRDefault="005C516E" w:rsidP="005C516E">
            <w:pPr>
              <w:spacing w:after="0" w:line="240" w:lineRule="auto"/>
              <w:rPr>
                <w:rFonts w:ascii="Arial" w:eastAsia="Times New Roman" w:hAnsi="Arial" w:cs="Arial"/>
                <w:lang w:eastAsia="en-GB"/>
              </w:rPr>
            </w:pPr>
          </w:p>
          <w:p w14:paraId="6312A66F" w14:textId="1BF86CE6" w:rsidR="005C516E" w:rsidRPr="005C516E" w:rsidRDefault="005C516E" w:rsidP="005C516E">
            <w:pPr>
              <w:spacing w:after="0" w:line="240" w:lineRule="auto"/>
              <w:rPr>
                <w:rFonts w:ascii="Arial" w:eastAsia="Times New Roman" w:hAnsi="Arial" w:cs="Arial"/>
                <w:lang w:eastAsia="en-GB"/>
              </w:rPr>
            </w:pPr>
          </w:p>
        </w:tc>
      </w:tr>
      <w:tr w:rsidR="005C516E" w:rsidRPr="005C516E" w14:paraId="5BFF0C06" w14:textId="77777777" w:rsidTr="005C516E">
        <w:trPr>
          <w:trHeight w:val="218"/>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416B7080"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1C7C899"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8677736"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34554675"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467CC973"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CF0303A" w14:textId="77777777" w:rsidR="005C516E" w:rsidRDefault="005C516E" w:rsidP="005C516E">
            <w:pPr>
              <w:spacing w:after="0" w:line="240" w:lineRule="auto"/>
              <w:rPr>
                <w:rFonts w:ascii="Arial" w:eastAsia="Times New Roman" w:hAnsi="Arial" w:cs="Arial"/>
                <w:lang w:eastAsia="en-GB"/>
              </w:rPr>
            </w:pPr>
          </w:p>
          <w:p w14:paraId="3C491D8A" w14:textId="6F32DA5E" w:rsidR="005C516E" w:rsidRPr="005C516E" w:rsidRDefault="005C516E" w:rsidP="005C516E">
            <w:pPr>
              <w:spacing w:after="0" w:line="240" w:lineRule="auto"/>
              <w:rPr>
                <w:rFonts w:ascii="Arial" w:eastAsia="Times New Roman" w:hAnsi="Arial" w:cs="Arial"/>
                <w:lang w:eastAsia="en-GB"/>
              </w:rPr>
            </w:pPr>
          </w:p>
        </w:tc>
      </w:tr>
    </w:tbl>
    <w:p w14:paraId="3EE28D78" w14:textId="240F4150" w:rsidR="005C516E" w:rsidRDefault="005C516E" w:rsidP="008753A8">
      <w:pPr>
        <w:rPr>
          <w:rFonts w:ascii="Arial" w:hAnsi="Arial" w:cs="Arial"/>
          <w:b/>
          <w:bCs/>
        </w:rPr>
      </w:pPr>
    </w:p>
    <w:p w14:paraId="7DC1C18A" w14:textId="77777777" w:rsidR="005C516E" w:rsidRPr="00205BFA" w:rsidRDefault="005C516E" w:rsidP="005C516E">
      <w:pPr>
        <w:pStyle w:val="Default"/>
        <w:rPr>
          <w:rFonts w:ascii="Arial" w:hAnsi="Arial" w:cs="Arial"/>
          <w:i/>
          <w:color w:val="auto"/>
          <w:sz w:val="22"/>
          <w:szCs w:val="22"/>
        </w:rPr>
      </w:pPr>
      <w:r w:rsidRPr="00205BFA">
        <w:rPr>
          <w:rFonts w:ascii="Arial" w:hAnsi="Arial" w:cs="Arial"/>
          <w:b/>
          <w:bCs/>
          <w:color w:val="auto"/>
          <w:sz w:val="22"/>
          <w:szCs w:val="22"/>
        </w:rPr>
        <w:t>Statement:</w:t>
      </w:r>
      <w:r w:rsidRPr="00205BFA">
        <w:rPr>
          <w:rFonts w:ascii="Arial" w:hAnsi="Arial" w:cs="Arial"/>
          <w:bCs/>
          <w:color w:val="auto"/>
          <w:sz w:val="22"/>
          <w:szCs w:val="22"/>
        </w:rPr>
        <w:t xml:space="preserve"> I confirm that the information I have provided above is complete and accurate. I understand that failure to disclose relevant information may lead to a requirement to refund the value of the subsidy provided plus interest from the date that the subsidy was received. </w:t>
      </w:r>
    </w:p>
    <w:p w14:paraId="6A9DBCAB" w14:textId="77777777" w:rsidR="006F278B" w:rsidRDefault="006F278B" w:rsidP="005C516E">
      <w:pPr>
        <w:rPr>
          <w:rFonts w:ascii="Arial" w:hAnsi="Arial" w:cs="Arial"/>
        </w:rPr>
      </w:pPr>
    </w:p>
    <w:p w14:paraId="3FE99B6B" w14:textId="3A0B3AFB" w:rsidR="005C516E" w:rsidRPr="006F278B" w:rsidRDefault="005C516E" w:rsidP="005C516E">
      <w:pPr>
        <w:rPr>
          <w:rFonts w:ascii="Arial" w:hAnsi="Arial" w:cs="Arial"/>
        </w:rPr>
      </w:pPr>
      <w:r w:rsidRPr="006F278B">
        <w:rPr>
          <w:rFonts w:ascii="Arial" w:hAnsi="Arial" w:cs="Arial"/>
        </w:rPr>
        <w:t xml:space="preserve">Signed: </w:t>
      </w:r>
      <w:r w:rsidRPr="006F278B">
        <w:rPr>
          <w:rFonts w:ascii="Arial" w:hAnsi="Arial" w:cs="Arial"/>
          <w:u w:val="single"/>
        </w:rPr>
        <w:tab/>
      </w:r>
      <w:r w:rsidRPr="006F278B">
        <w:rPr>
          <w:rFonts w:ascii="Arial" w:hAnsi="Arial" w:cs="Arial"/>
          <w:u w:val="single"/>
        </w:rPr>
        <w:tab/>
      </w:r>
      <w:r w:rsidRPr="006F278B">
        <w:rPr>
          <w:rFonts w:ascii="Arial" w:hAnsi="Arial" w:cs="Arial"/>
          <w:u w:val="single"/>
        </w:rPr>
        <w:tab/>
      </w:r>
      <w:r w:rsidR="006F278B">
        <w:rPr>
          <w:rFonts w:ascii="Arial" w:hAnsi="Arial" w:cs="Arial"/>
          <w:u w:val="single"/>
        </w:rPr>
        <w:t>_____</w:t>
      </w:r>
      <w:r w:rsidR="006F278B">
        <w:rPr>
          <w:rFonts w:ascii="Arial" w:hAnsi="Arial" w:cs="Arial"/>
        </w:rPr>
        <w:t>_____</w:t>
      </w:r>
      <w:r w:rsidRPr="006F278B">
        <w:rPr>
          <w:rFonts w:ascii="Arial" w:hAnsi="Arial" w:cs="Arial"/>
        </w:rPr>
        <w:tab/>
      </w:r>
      <w:r w:rsidR="00B746B2">
        <w:rPr>
          <w:rFonts w:ascii="Arial" w:hAnsi="Arial" w:cs="Arial"/>
        </w:rPr>
        <w:t>Date: _________________________</w:t>
      </w:r>
    </w:p>
    <w:p w14:paraId="7FFC287E" w14:textId="77777777" w:rsidR="005C516E" w:rsidRPr="00205BFA" w:rsidRDefault="005C516E" w:rsidP="005C516E">
      <w:pPr>
        <w:rPr>
          <w:rFonts w:ascii="Arial" w:hAnsi="Arial" w:cs="Arial"/>
        </w:rPr>
      </w:pPr>
    </w:p>
    <w:p w14:paraId="2C80124C" w14:textId="0F570608" w:rsidR="005C516E" w:rsidRPr="001A0210" w:rsidRDefault="005C516E" w:rsidP="005C516E">
      <w:pPr>
        <w:rPr>
          <w:rFonts w:ascii="Arial" w:hAnsi="Arial" w:cs="Arial"/>
        </w:rPr>
      </w:pPr>
      <w:r w:rsidRPr="00205BFA">
        <w:rPr>
          <w:rFonts w:ascii="Arial" w:hAnsi="Arial" w:cs="Arial"/>
        </w:rPr>
        <w:t>Print Name:</w:t>
      </w:r>
      <w:r w:rsidRPr="00205BFA">
        <w:rPr>
          <w:rFonts w:ascii="Arial" w:hAnsi="Arial" w:cs="Arial"/>
          <w:u w:val="single"/>
        </w:rPr>
        <w:tab/>
      </w:r>
      <w:r w:rsidRPr="00205BFA">
        <w:rPr>
          <w:rFonts w:ascii="Arial" w:hAnsi="Arial" w:cs="Arial"/>
          <w:u w:val="single"/>
        </w:rPr>
        <w:tab/>
      </w:r>
      <w:r w:rsidRPr="00205BFA">
        <w:rPr>
          <w:rFonts w:ascii="Arial" w:hAnsi="Arial" w:cs="Arial"/>
          <w:u w:val="single"/>
        </w:rPr>
        <w:tab/>
      </w:r>
      <w:r w:rsidRPr="00205BFA">
        <w:rPr>
          <w:rFonts w:ascii="Arial" w:hAnsi="Arial" w:cs="Arial"/>
          <w:u w:val="single"/>
        </w:rPr>
        <w:tab/>
      </w:r>
      <w:r w:rsidR="006F278B">
        <w:rPr>
          <w:rFonts w:ascii="Arial" w:hAnsi="Arial" w:cs="Arial"/>
          <w:u w:val="single"/>
        </w:rPr>
        <w:t>____</w:t>
      </w:r>
      <w:r w:rsidRPr="00205BFA">
        <w:rPr>
          <w:rFonts w:ascii="Arial" w:hAnsi="Arial" w:cs="Arial"/>
        </w:rPr>
        <w:tab/>
        <w:t>Position:</w:t>
      </w:r>
      <w:r w:rsidRPr="001A0210">
        <w:rPr>
          <w:rFonts w:ascii="Arial" w:hAnsi="Arial" w:cs="Arial"/>
          <w:u w:val="single"/>
        </w:rPr>
        <w:tab/>
      </w:r>
      <w:r w:rsidRPr="001A0210">
        <w:rPr>
          <w:rFonts w:ascii="Arial" w:hAnsi="Arial" w:cs="Arial"/>
          <w:u w:val="single"/>
        </w:rPr>
        <w:tab/>
      </w:r>
      <w:r w:rsidRPr="001A0210">
        <w:rPr>
          <w:rFonts w:ascii="Arial" w:hAnsi="Arial" w:cs="Arial"/>
          <w:u w:val="single"/>
        </w:rPr>
        <w:tab/>
      </w:r>
      <w:r w:rsidR="006F278B">
        <w:t>_______</w:t>
      </w:r>
    </w:p>
    <w:p w14:paraId="36588A63" w14:textId="77777777" w:rsidR="005C516E" w:rsidRPr="009C1AFD" w:rsidRDefault="005C516E" w:rsidP="008753A8">
      <w:pPr>
        <w:rPr>
          <w:rFonts w:ascii="Arial" w:hAnsi="Arial" w:cs="Arial"/>
          <w:b/>
          <w:bCs/>
        </w:rPr>
      </w:pPr>
    </w:p>
    <w:sectPr w:rsidR="005C516E" w:rsidRPr="009C1AF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74AF" w14:textId="77777777" w:rsidR="00965238" w:rsidRDefault="00965238" w:rsidP="005C516E">
      <w:pPr>
        <w:spacing w:after="0" w:line="240" w:lineRule="auto"/>
      </w:pPr>
      <w:r>
        <w:separator/>
      </w:r>
    </w:p>
  </w:endnote>
  <w:endnote w:type="continuationSeparator" w:id="0">
    <w:p w14:paraId="7BB9C0D0" w14:textId="77777777" w:rsidR="00965238" w:rsidRDefault="00965238" w:rsidP="005C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D88C" w14:textId="77777777" w:rsidR="00965238" w:rsidRDefault="00965238" w:rsidP="005C516E">
      <w:pPr>
        <w:spacing w:after="0" w:line="240" w:lineRule="auto"/>
      </w:pPr>
      <w:r>
        <w:separator/>
      </w:r>
    </w:p>
  </w:footnote>
  <w:footnote w:type="continuationSeparator" w:id="0">
    <w:p w14:paraId="00B7CDD8" w14:textId="77777777" w:rsidR="00965238" w:rsidRDefault="00965238" w:rsidP="005C516E">
      <w:pPr>
        <w:spacing w:after="0" w:line="240" w:lineRule="auto"/>
      </w:pPr>
      <w:r>
        <w:continuationSeparator/>
      </w:r>
    </w:p>
  </w:footnote>
  <w:footnote w:id="1">
    <w:p w14:paraId="6B1BD68B" w14:textId="77777777" w:rsidR="005C516E" w:rsidRDefault="005C516E" w:rsidP="005C516E">
      <w:pPr>
        <w:pStyle w:val="FootnoteText"/>
      </w:pPr>
      <w:r>
        <w:rPr>
          <w:rStyle w:val="FootnoteReference"/>
        </w:rPr>
        <w:footnoteRef/>
      </w:r>
      <w:r>
        <w:t xml:space="preserve"> </w:t>
      </w:r>
      <w:hyperlink r:id="rId1" w:history="1">
        <w:r>
          <w:rPr>
            <w:rStyle w:val="Hyperlink"/>
          </w:rPr>
          <w:t>s36 (1) of the Subsidy Control Act 2022</w:t>
        </w:r>
      </w:hyperlink>
    </w:p>
  </w:footnote>
  <w:footnote w:id="2">
    <w:p w14:paraId="26028F67" w14:textId="77777777" w:rsidR="005C516E" w:rsidRDefault="005C516E" w:rsidP="005C516E">
      <w:pPr>
        <w:rPr>
          <w:rFonts w:ascii="Arial" w:hAnsi="Arial" w:cs="Arial"/>
          <w:color w:val="FF0000"/>
        </w:rPr>
      </w:pPr>
      <w:r>
        <w:rPr>
          <w:rStyle w:val="FootnoteReference"/>
        </w:rPr>
        <w:footnoteRef/>
      </w:r>
      <w:r>
        <w:t xml:space="preserve"> any entity (that is, any person, or groups of persons under common control) that is engaged in an economic activity. The MFA financial threshold applies at company group level.</w:t>
      </w:r>
    </w:p>
    <w:p w14:paraId="4B443477" w14:textId="77777777" w:rsidR="005C516E" w:rsidRDefault="005C516E" w:rsidP="005C51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0CB3" w14:textId="5A01860B" w:rsidR="008B463D" w:rsidRDefault="008B463D">
    <w:pPr>
      <w:pStyle w:val="Header"/>
    </w:pPr>
    <w:r>
      <w:rPr>
        <w:noProof/>
      </w:rPr>
      <mc:AlternateContent>
        <mc:Choice Requires="wps">
          <w:drawing>
            <wp:anchor distT="0" distB="0" distL="0" distR="0" simplePos="0" relativeHeight="251659264" behindDoc="0" locked="0" layoutInCell="1" allowOverlap="1" wp14:anchorId="0780375B" wp14:editId="679A06B2">
              <wp:simplePos x="635" y="635"/>
              <wp:positionH relativeFrom="page">
                <wp:align>left</wp:align>
              </wp:positionH>
              <wp:positionV relativeFrom="page">
                <wp:align>top</wp:align>
              </wp:positionV>
              <wp:extent cx="443865" cy="443865"/>
              <wp:effectExtent l="0" t="0" r="7620" b="8890"/>
              <wp:wrapNone/>
              <wp:docPr id="792003073"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B1A89" w14:textId="51F5AC58"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80375B"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1BB1A89" w14:textId="51F5AC58"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1830" w14:textId="7E926BAC" w:rsidR="008B463D" w:rsidRDefault="008B463D">
    <w:pPr>
      <w:pStyle w:val="Header"/>
    </w:pPr>
    <w:r>
      <w:rPr>
        <w:noProof/>
      </w:rPr>
      <mc:AlternateContent>
        <mc:Choice Requires="wps">
          <w:drawing>
            <wp:anchor distT="0" distB="0" distL="0" distR="0" simplePos="0" relativeHeight="251660288" behindDoc="0" locked="0" layoutInCell="1" allowOverlap="1" wp14:anchorId="5239961A" wp14:editId="1AFFDBC5">
              <wp:simplePos x="914400" y="447675"/>
              <wp:positionH relativeFrom="page">
                <wp:align>left</wp:align>
              </wp:positionH>
              <wp:positionV relativeFrom="page">
                <wp:align>top</wp:align>
              </wp:positionV>
              <wp:extent cx="443865" cy="443865"/>
              <wp:effectExtent l="0" t="0" r="7620" b="8890"/>
              <wp:wrapNone/>
              <wp:docPr id="2968910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437C2" w14:textId="21ABB6D7"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39961A" id="_x0000_t202" coordsize="21600,21600" o:spt="202" path="m,l,21600r21600,l21600,xe">
              <v:stroke joinstyle="miter"/>
              <v:path gradientshapeok="t" o:connecttype="rect"/>
            </v:shapetype>
            <v:shape id="_x0000_s1029" type="#_x0000_t202" alt="&quot;&quot;"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B1437C2" w14:textId="21ABB6D7"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10F3" w14:textId="4EEE9C24" w:rsidR="008B463D" w:rsidRDefault="008B463D">
    <w:pPr>
      <w:pStyle w:val="Header"/>
    </w:pPr>
    <w:r>
      <w:rPr>
        <w:noProof/>
      </w:rPr>
      <mc:AlternateContent>
        <mc:Choice Requires="wps">
          <w:drawing>
            <wp:anchor distT="0" distB="0" distL="0" distR="0" simplePos="0" relativeHeight="251658240" behindDoc="0" locked="0" layoutInCell="1" allowOverlap="1" wp14:anchorId="32E8ED3E" wp14:editId="649EDDC5">
              <wp:simplePos x="635" y="635"/>
              <wp:positionH relativeFrom="page">
                <wp:align>left</wp:align>
              </wp:positionH>
              <wp:positionV relativeFrom="page">
                <wp:align>top</wp:align>
              </wp:positionV>
              <wp:extent cx="443865" cy="443865"/>
              <wp:effectExtent l="0" t="0" r="7620" b="8890"/>
              <wp:wrapNone/>
              <wp:docPr id="90179935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0207A" w14:textId="0F5ABA12"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E8ED3E"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630207A" w14:textId="0F5ABA12"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54A"/>
    <w:multiLevelType w:val="hybridMultilevel"/>
    <w:tmpl w:val="7580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C57CB"/>
    <w:multiLevelType w:val="hybridMultilevel"/>
    <w:tmpl w:val="4D0C2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D5163"/>
    <w:multiLevelType w:val="hybridMultilevel"/>
    <w:tmpl w:val="B6ECF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641E5"/>
    <w:multiLevelType w:val="hybridMultilevel"/>
    <w:tmpl w:val="0C264B4C"/>
    <w:lvl w:ilvl="0" w:tplc="7EE47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B2217"/>
    <w:multiLevelType w:val="hybridMultilevel"/>
    <w:tmpl w:val="14D6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95F13"/>
    <w:multiLevelType w:val="hybridMultilevel"/>
    <w:tmpl w:val="27EAB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73087"/>
    <w:multiLevelType w:val="hybridMultilevel"/>
    <w:tmpl w:val="F7D8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16AB2"/>
    <w:multiLevelType w:val="hybridMultilevel"/>
    <w:tmpl w:val="0240B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188872">
    <w:abstractNumId w:val="8"/>
  </w:num>
  <w:num w:numId="2" w16cid:durableId="924726115">
    <w:abstractNumId w:val="5"/>
  </w:num>
  <w:num w:numId="3" w16cid:durableId="849610878">
    <w:abstractNumId w:val="6"/>
  </w:num>
  <w:num w:numId="4" w16cid:durableId="2129658644">
    <w:abstractNumId w:val="3"/>
  </w:num>
  <w:num w:numId="5" w16cid:durableId="1381512294">
    <w:abstractNumId w:val="2"/>
  </w:num>
  <w:num w:numId="6" w16cid:durableId="838808457">
    <w:abstractNumId w:val="4"/>
  </w:num>
  <w:num w:numId="7" w16cid:durableId="10104737">
    <w:abstractNumId w:val="7"/>
  </w:num>
  <w:num w:numId="8" w16cid:durableId="503017453">
    <w:abstractNumId w:val="1"/>
  </w:num>
  <w:num w:numId="9" w16cid:durableId="36557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BF"/>
    <w:rsid w:val="00064E1E"/>
    <w:rsid w:val="000927B5"/>
    <w:rsid w:val="000E1176"/>
    <w:rsid w:val="00156395"/>
    <w:rsid w:val="001636BC"/>
    <w:rsid w:val="001B107A"/>
    <w:rsid w:val="00533BBF"/>
    <w:rsid w:val="005C516E"/>
    <w:rsid w:val="005F04D6"/>
    <w:rsid w:val="005F7DDE"/>
    <w:rsid w:val="006071A6"/>
    <w:rsid w:val="00624CCB"/>
    <w:rsid w:val="006F278B"/>
    <w:rsid w:val="00710F3D"/>
    <w:rsid w:val="007B419D"/>
    <w:rsid w:val="007C5BB1"/>
    <w:rsid w:val="0083478D"/>
    <w:rsid w:val="008753A8"/>
    <w:rsid w:val="008B463D"/>
    <w:rsid w:val="00901591"/>
    <w:rsid w:val="00965238"/>
    <w:rsid w:val="009C037B"/>
    <w:rsid w:val="009C1AFD"/>
    <w:rsid w:val="009F2248"/>
    <w:rsid w:val="00A5088D"/>
    <w:rsid w:val="00A9291A"/>
    <w:rsid w:val="00AC7E1A"/>
    <w:rsid w:val="00B22170"/>
    <w:rsid w:val="00B746B2"/>
    <w:rsid w:val="00C14ED2"/>
    <w:rsid w:val="00C70232"/>
    <w:rsid w:val="00C86C3C"/>
    <w:rsid w:val="00C97298"/>
    <w:rsid w:val="00C972A0"/>
    <w:rsid w:val="00D20AEA"/>
    <w:rsid w:val="00D718D6"/>
    <w:rsid w:val="00D74E4C"/>
    <w:rsid w:val="00DE217A"/>
    <w:rsid w:val="00E61228"/>
    <w:rsid w:val="00EA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A06"/>
  <w15:chartTrackingRefBased/>
  <w15:docId w15:val="{B191283F-BA7A-4E0E-8FCA-B1369F06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8D6"/>
    <w:pPr>
      <w:ind w:left="720"/>
      <w:contextualSpacing/>
    </w:pPr>
  </w:style>
  <w:style w:type="character" w:styleId="Hyperlink">
    <w:name w:val="Hyperlink"/>
    <w:basedOn w:val="DefaultParagraphFont"/>
    <w:uiPriority w:val="99"/>
    <w:unhideWhenUsed/>
    <w:rsid w:val="00C70232"/>
    <w:rPr>
      <w:color w:val="0563C1" w:themeColor="hyperlink"/>
      <w:u w:val="single"/>
    </w:rPr>
  </w:style>
  <w:style w:type="character" w:styleId="UnresolvedMention">
    <w:name w:val="Unresolved Mention"/>
    <w:basedOn w:val="DefaultParagraphFont"/>
    <w:uiPriority w:val="99"/>
    <w:semiHidden/>
    <w:unhideWhenUsed/>
    <w:rsid w:val="00C70232"/>
    <w:rPr>
      <w:color w:val="605E5C"/>
      <w:shd w:val="clear" w:color="auto" w:fill="E1DFDD"/>
    </w:rPr>
  </w:style>
  <w:style w:type="character" w:styleId="FollowedHyperlink">
    <w:name w:val="FollowedHyperlink"/>
    <w:basedOn w:val="DefaultParagraphFont"/>
    <w:uiPriority w:val="99"/>
    <w:semiHidden/>
    <w:unhideWhenUsed/>
    <w:rsid w:val="000927B5"/>
    <w:rPr>
      <w:color w:val="954F72" w:themeColor="followedHyperlink"/>
      <w:u w:val="single"/>
    </w:rPr>
  </w:style>
  <w:style w:type="paragraph" w:styleId="FootnoteText">
    <w:name w:val="footnote text"/>
    <w:basedOn w:val="Normal"/>
    <w:link w:val="FootnoteTextChar"/>
    <w:uiPriority w:val="99"/>
    <w:rsid w:val="005C516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5C516E"/>
    <w:rPr>
      <w:rFonts w:ascii="Times New Roman" w:eastAsia="Times New Roman" w:hAnsi="Times New Roman" w:cs="Times New Roman"/>
      <w:sz w:val="20"/>
      <w:szCs w:val="20"/>
      <w:lang w:eastAsia="en-GB"/>
    </w:rPr>
  </w:style>
  <w:style w:type="character" w:styleId="FootnoteReference">
    <w:name w:val="footnote reference"/>
    <w:uiPriority w:val="99"/>
    <w:rsid w:val="005C516E"/>
    <w:rPr>
      <w:vertAlign w:val="superscript"/>
    </w:rPr>
  </w:style>
  <w:style w:type="character" w:styleId="CommentReference">
    <w:name w:val="annotation reference"/>
    <w:basedOn w:val="DefaultParagraphFont"/>
    <w:uiPriority w:val="99"/>
    <w:semiHidden/>
    <w:unhideWhenUsed/>
    <w:rsid w:val="005C516E"/>
    <w:rPr>
      <w:sz w:val="16"/>
      <w:szCs w:val="16"/>
    </w:rPr>
  </w:style>
  <w:style w:type="paragraph" w:styleId="CommentText">
    <w:name w:val="annotation text"/>
    <w:basedOn w:val="Normal"/>
    <w:link w:val="CommentTextChar"/>
    <w:uiPriority w:val="99"/>
    <w:semiHidden/>
    <w:unhideWhenUsed/>
    <w:rsid w:val="005C516E"/>
    <w:pPr>
      <w:spacing w:line="240" w:lineRule="auto"/>
    </w:pPr>
    <w:rPr>
      <w:sz w:val="20"/>
      <w:szCs w:val="20"/>
    </w:rPr>
  </w:style>
  <w:style w:type="character" w:customStyle="1" w:styleId="CommentTextChar">
    <w:name w:val="Comment Text Char"/>
    <w:basedOn w:val="DefaultParagraphFont"/>
    <w:link w:val="CommentText"/>
    <w:uiPriority w:val="99"/>
    <w:semiHidden/>
    <w:rsid w:val="005C516E"/>
    <w:rPr>
      <w:sz w:val="20"/>
      <w:szCs w:val="20"/>
    </w:rPr>
  </w:style>
  <w:style w:type="paragraph" w:styleId="CommentSubject">
    <w:name w:val="annotation subject"/>
    <w:basedOn w:val="CommentText"/>
    <w:next w:val="CommentText"/>
    <w:link w:val="CommentSubjectChar"/>
    <w:uiPriority w:val="99"/>
    <w:semiHidden/>
    <w:unhideWhenUsed/>
    <w:rsid w:val="005C516E"/>
    <w:rPr>
      <w:b/>
      <w:bCs/>
    </w:rPr>
  </w:style>
  <w:style w:type="character" w:customStyle="1" w:styleId="CommentSubjectChar">
    <w:name w:val="Comment Subject Char"/>
    <w:basedOn w:val="CommentTextChar"/>
    <w:link w:val="CommentSubject"/>
    <w:uiPriority w:val="99"/>
    <w:semiHidden/>
    <w:rsid w:val="005C516E"/>
    <w:rPr>
      <w:b/>
      <w:bCs/>
      <w:sz w:val="20"/>
      <w:szCs w:val="20"/>
    </w:rPr>
  </w:style>
  <w:style w:type="paragraph" w:customStyle="1" w:styleId="Default">
    <w:name w:val="Default"/>
    <w:rsid w:val="005C516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Header">
    <w:name w:val="header"/>
    <w:basedOn w:val="Normal"/>
    <w:link w:val="HeaderChar"/>
    <w:uiPriority w:val="99"/>
    <w:unhideWhenUsed/>
    <w:rsid w:val="008B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verclyde.gov.uk/site-basics/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22/23/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McDonald</dc:creator>
  <cp:keywords/>
  <dc:description/>
  <cp:lastModifiedBy>Kirstin McDonald</cp:lastModifiedBy>
  <cp:revision>8</cp:revision>
  <dcterms:created xsi:type="dcterms:W3CDTF">2025-05-22T09:22:00Z</dcterms:created>
  <dcterms:modified xsi:type="dcterms:W3CDTF">2025-05-22T13:49:00Z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35c05dbd,2f350201,1c5050f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2023-08-16T11:05:18Z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1f478751-31ec-4280-b52b-25eb8b63bf12</vt:lpwstr>
  </property>
  <property fmtid="{D5CDD505-2E9C-101B-9397-08002B2CF9AE}" pid="11" name="MSIP_Label_eaf919c1-e31e-4a8b-81de-c02b82f1dba3_ContentBits">
    <vt:lpwstr>1</vt:lpwstr>
  </property>
</Properties>
</file>